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5975" w:rsidRDefault="004F7A2E" w:rsidP="007312A9">
      <w:pPr>
        <w:jc w:val="center"/>
        <w:rPr>
          <w:b/>
          <w:sz w:val="36"/>
        </w:rPr>
      </w:pPr>
      <w:r w:rsidRPr="001245E5">
        <w:rPr>
          <w:rFonts w:hint="eastAsia"/>
          <w:b/>
          <w:sz w:val="36"/>
        </w:rPr>
        <w:t>學生與校方屬學習關係之檢核表</w:t>
      </w:r>
    </w:p>
    <w:p w:rsidR="00AF0C80" w:rsidRDefault="00AF0C80" w:rsidP="00AF0C80">
      <w:pPr>
        <w:jc w:val="right"/>
        <w:rPr>
          <w:b/>
          <w:sz w:val="28"/>
        </w:rPr>
      </w:pPr>
      <w:r>
        <w:rPr>
          <w:b/>
          <w:sz w:val="36"/>
        </w:rPr>
        <w:t xml:space="preserve">              </w:t>
      </w:r>
      <w:r w:rsidRPr="00AF0C80">
        <w:rPr>
          <w:rFonts w:hint="eastAsia"/>
          <w:b/>
          <w:sz w:val="28"/>
        </w:rPr>
        <w:t>教育部</w:t>
      </w:r>
      <w:r w:rsidR="005E2C77">
        <w:rPr>
          <w:rFonts w:hint="eastAsia"/>
          <w:b/>
          <w:sz w:val="28"/>
        </w:rPr>
        <w:t>104.9</w:t>
      </w:r>
    </w:p>
    <w:p w:rsidR="004F7A2E" w:rsidRPr="00183F1C" w:rsidRDefault="009218A6" w:rsidP="00425E20">
      <w:pPr>
        <w:pStyle w:val="Web"/>
        <w:kinsoku w:val="0"/>
        <w:overflowPunct w:val="0"/>
        <w:spacing w:before="0" w:beforeAutospacing="0" w:after="0" w:afterAutospacing="0"/>
        <w:ind w:left="774" w:hangingChars="322" w:hanging="774"/>
        <w:jc w:val="both"/>
        <w:textAlignment w:val="baseline"/>
        <w:rPr>
          <w:rFonts w:ascii="標楷體" w:eastAsia="標楷體" w:hAnsi="標楷體"/>
          <w:szCs w:val="22"/>
        </w:rPr>
      </w:pPr>
      <w:r w:rsidRPr="00183F1C">
        <w:rPr>
          <w:rFonts w:ascii="標楷體" w:eastAsia="標楷體" w:hAnsi="標楷體" w:hint="eastAsia"/>
          <w:b/>
          <w:szCs w:val="22"/>
        </w:rPr>
        <w:t>說明：</w:t>
      </w:r>
      <w:r w:rsidRPr="00183F1C">
        <w:rPr>
          <w:rFonts w:ascii="標楷體" w:eastAsia="標楷體" w:hAnsi="標楷體" w:hint="eastAsia"/>
          <w:szCs w:val="22"/>
        </w:rPr>
        <w:t>104.6.17教育部與勞動部分行周知專科以上學校強化學生兼任助理學習及勞動權益保障原則</w:t>
      </w:r>
      <w:r w:rsidRPr="00183F1C">
        <w:rPr>
          <w:rFonts w:ascii="標楷體" w:eastAsia="標楷體" w:hAnsi="標楷體"/>
          <w:szCs w:val="22"/>
        </w:rPr>
        <w:t>(</w:t>
      </w:r>
      <w:r w:rsidRPr="00183F1C">
        <w:rPr>
          <w:rFonts w:ascii="標楷體" w:eastAsia="標楷體" w:hAnsi="標楷體" w:hint="eastAsia"/>
          <w:szCs w:val="22"/>
        </w:rPr>
        <w:t>教育部</w:t>
      </w:r>
      <w:r w:rsidRPr="00183F1C">
        <w:rPr>
          <w:rFonts w:ascii="標楷體" w:eastAsia="標楷體" w:hAnsi="標楷體"/>
          <w:szCs w:val="22"/>
        </w:rPr>
        <w:t>)</w:t>
      </w:r>
      <w:r w:rsidRPr="00183F1C">
        <w:rPr>
          <w:rFonts w:ascii="標楷體" w:eastAsia="標楷體" w:hAnsi="標楷體" w:hint="eastAsia"/>
          <w:szCs w:val="22"/>
        </w:rPr>
        <w:t>及專科以上學校兼任助理勞動權益指導原則(勞動部)，據以確立校園學生兼任助理學習與</w:t>
      </w:r>
      <w:proofErr w:type="gramStart"/>
      <w:r w:rsidRPr="00183F1C">
        <w:rPr>
          <w:rFonts w:ascii="標楷體" w:eastAsia="標楷體" w:hAnsi="標楷體" w:hint="eastAsia"/>
          <w:szCs w:val="22"/>
        </w:rPr>
        <w:t>勞僱關係分軌並行</w:t>
      </w:r>
      <w:proofErr w:type="gramEnd"/>
      <w:r w:rsidRPr="00183F1C">
        <w:rPr>
          <w:rFonts w:ascii="標楷體" w:eastAsia="標楷體" w:hAnsi="標楷體" w:hint="eastAsia"/>
          <w:szCs w:val="22"/>
        </w:rPr>
        <w:t>實施原則，其中就學習關係應尊重教育機關之認定權責，</w:t>
      </w:r>
      <w:proofErr w:type="gramStart"/>
      <w:r w:rsidRPr="00183F1C">
        <w:rPr>
          <w:rFonts w:ascii="標楷體" w:eastAsia="標楷體" w:hAnsi="標楷體" w:hint="eastAsia"/>
          <w:szCs w:val="22"/>
        </w:rPr>
        <w:t>爰</w:t>
      </w:r>
      <w:proofErr w:type="gramEnd"/>
      <w:r w:rsidRPr="00183F1C">
        <w:rPr>
          <w:rFonts w:ascii="標楷體" w:eastAsia="標楷體" w:hAnsi="標楷體" w:hint="eastAsia"/>
          <w:szCs w:val="22"/>
        </w:rPr>
        <w:t>提供學習關係檢核要件供</w:t>
      </w:r>
      <w:r w:rsidR="005E2C77">
        <w:rPr>
          <w:rFonts w:ascii="標楷體" w:eastAsia="標楷體" w:hAnsi="標楷體" w:hint="eastAsia"/>
          <w:szCs w:val="22"/>
        </w:rPr>
        <w:t>學校自行檢核相關學習</w:t>
      </w:r>
      <w:proofErr w:type="gramStart"/>
      <w:r w:rsidR="005E2C77">
        <w:rPr>
          <w:rFonts w:ascii="標楷體" w:eastAsia="標楷體" w:hAnsi="標楷體" w:hint="eastAsia"/>
          <w:szCs w:val="22"/>
        </w:rPr>
        <w:t>內函</w:t>
      </w:r>
      <w:proofErr w:type="gramEnd"/>
      <w:r w:rsidR="005E2C77">
        <w:rPr>
          <w:rFonts w:ascii="標楷體" w:eastAsia="標楷體" w:hAnsi="標楷體" w:hint="eastAsia"/>
          <w:szCs w:val="22"/>
        </w:rPr>
        <w:t>要件,並提供</w:t>
      </w:r>
      <w:proofErr w:type="gramStart"/>
      <w:r w:rsidR="005E2C77">
        <w:rPr>
          <w:rFonts w:ascii="標楷體" w:eastAsia="標楷體" w:hAnsi="標楷體" w:hint="eastAsia"/>
          <w:szCs w:val="22"/>
        </w:rPr>
        <w:t>勞</w:t>
      </w:r>
      <w:proofErr w:type="gramEnd"/>
      <w:r w:rsidR="005E2C77">
        <w:rPr>
          <w:rFonts w:ascii="標楷體" w:eastAsia="標楷體" w:hAnsi="標楷體" w:hint="eastAsia"/>
          <w:szCs w:val="22"/>
        </w:rPr>
        <w:t>政主管機關或</w:t>
      </w:r>
      <w:proofErr w:type="gramStart"/>
      <w:r w:rsidR="005E2C77">
        <w:rPr>
          <w:rFonts w:ascii="標楷體" w:eastAsia="標楷體" w:hAnsi="標楷體" w:hint="eastAsia"/>
          <w:szCs w:val="22"/>
        </w:rPr>
        <w:t>勞</w:t>
      </w:r>
      <w:proofErr w:type="gramEnd"/>
      <w:r w:rsidR="005E2C77">
        <w:rPr>
          <w:rFonts w:ascii="標楷體" w:eastAsia="標楷體" w:hAnsi="標楷體" w:hint="eastAsia"/>
          <w:szCs w:val="22"/>
        </w:rPr>
        <w:t>檢人員實務參考</w:t>
      </w:r>
      <w:r w:rsidRPr="00183F1C">
        <w:rPr>
          <w:rFonts w:ascii="標楷體" w:eastAsia="標楷體" w:hAnsi="標楷體" w:hint="eastAsia"/>
          <w:szCs w:val="22"/>
        </w:rPr>
        <w:t>。</w:t>
      </w:r>
    </w:p>
    <w:tbl>
      <w:tblPr>
        <w:tblStyle w:val="a3"/>
        <w:tblW w:w="10206" w:type="dxa"/>
        <w:tblInd w:w="-572" w:type="dxa"/>
        <w:tblLook w:val="04A0" w:firstRow="1" w:lastRow="0" w:firstColumn="1" w:lastColumn="0" w:noHBand="0" w:noVBand="1"/>
      </w:tblPr>
      <w:tblGrid>
        <w:gridCol w:w="7513"/>
        <w:gridCol w:w="2693"/>
      </w:tblGrid>
      <w:tr w:rsidR="00B75364" w:rsidRPr="001245E5" w:rsidTr="00425E20">
        <w:tc>
          <w:tcPr>
            <w:tcW w:w="7513" w:type="dxa"/>
          </w:tcPr>
          <w:p w:rsidR="00B75364" w:rsidRPr="001245E5" w:rsidRDefault="00E07538" w:rsidP="001245E5">
            <w:pPr>
              <w:jc w:val="center"/>
              <w:rPr>
                <w:rFonts w:asciiTheme="minorEastAsia" w:hAnsiTheme="minorEastAsia"/>
                <w:b/>
                <w:sz w:val="32"/>
              </w:rPr>
            </w:pPr>
            <w:r w:rsidRPr="001245E5">
              <w:rPr>
                <w:rFonts w:asciiTheme="minorEastAsia" w:hAnsiTheme="minorEastAsia" w:hint="eastAsia"/>
                <w:b/>
                <w:sz w:val="32"/>
              </w:rPr>
              <w:t>檢核項目</w:t>
            </w:r>
          </w:p>
        </w:tc>
        <w:tc>
          <w:tcPr>
            <w:tcW w:w="2693" w:type="dxa"/>
          </w:tcPr>
          <w:p w:rsidR="00B75364" w:rsidRPr="001245E5" w:rsidRDefault="00E07538" w:rsidP="001245E5">
            <w:pPr>
              <w:jc w:val="center"/>
              <w:rPr>
                <w:rFonts w:asciiTheme="minorEastAsia" w:hAnsiTheme="minorEastAsia"/>
                <w:b/>
                <w:sz w:val="32"/>
              </w:rPr>
            </w:pPr>
            <w:r w:rsidRPr="001245E5">
              <w:rPr>
                <w:rFonts w:asciiTheme="minorEastAsia" w:hAnsiTheme="minorEastAsia" w:hint="eastAsia"/>
                <w:b/>
                <w:sz w:val="32"/>
              </w:rPr>
              <w:t>佐證資料</w:t>
            </w:r>
          </w:p>
        </w:tc>
      </w:tr>
      <w:tr w:rsidR="00FA73EA" w:rsidRPr="003268E3" w:rsidTr="009077CD">
        <w:trPr>
          <w:trHeight w:val="562"/>
        </w:trPr>
        <w:tc>
          <w:tcPr>
            <w:tcW w:w="7513" w:type="dxa"/>
          </w:tcPr>
          <w:p w:rsidR="00FA73EA" w:rsidRPr="003268E3" w:rsidRDefault="00FA73EA" w:rsidP="009077CD">
            <w:pPr>
              <w:spacing w:line="300" w:lineRule="atLeast"/>
              <w:ind w:leftChars="60" w:left="472" w:hangingChars="117" w:hanging="328"/>
              <w:rPr>
                <w:rFonts w:ascii="標楷體" w:eastAsia="標楷體" w:hAnsi="標楷體"/>
                <w:b/>
              </w:rPr>
            </w:pPr>
            <w:r w:rsidRPr="003268E3">
              <w:rPr>
                <w:rFonts w:ascii="標楷體" w:eastAsia="標楷體" w:hAnsi="標楷體" w:hint="eastAsia"/>
                <w:b/>
                <w:sz w:val="28"/>
              </w:rPr>
              <w:t>依據</w:t>
            </w:r>
            <w:r w:rsidR="00A70F0B">
              <w:rPr>
                <w:rFonts w:ascii="標楷體" w:eastAsia="標楷體" w:hAnsi="標楷體" w:hint="eastAsia"/>
                <w:b/>
                <w:sz w:val="28"/>
              </w:rPr>
              <w:t>:</w:t>
            </w:r>
            <w:r w:rsidR="00D32FA7">
              <w:rPr>
                <w:rFonts w:ascii="標楷體" w:eastAsia="標楷體" w:hAnsi="標楷體" w:hint="eastAsia"/>
                <w:b/>
                <w:sz w:val="28"/>
              </w:rPr>
              <w:t>符合下列情況之</w:t>
            </w:r>
            <w:proofErr w:type="gramStart"/>
            <w:r w:rsidR="00D32FA7">
              <w:rPr>
                <w:rFonts w:ascii="標楷體" w:eastAsia="標楷體" w:hAnsi="標楷體" w:hint="eastAsia"/>
                <w:b/>
                <w:sz w:val="28"/>
              </w:rPr>
              <w:t>ㄧ</w:t>
            </w:r>
            <w:proofErr w:type="gramEnd"/>
            <w:r w:rsidR="00D32FA7">
              <w:rPr>
                <w:rFonts w:ascii="標楷體" w:eastAsia="標楷體" w:hAnsi="標楷體" w:hint="eastAsia"/>
                <w:b/>
                <w:sz w:val="28"/>
              </w:rPr>
              <w:t>者</w:t>
            </w:r>
          </w:p>
        </w:tc>
        <w:tc>
          <w:tcPr>
            <w:tcW w:w="2693" w:type="dxa"/>
          </w:tcPr>
          <w:p w:rsidR="00FA73EA" w:rsidRPr="003268E3" w:rsidRDefault="00FA73EA">
            <w:pPr>
              <w:rPr>
                <w:rFonts w:ascii="標楷體" w:eastAsia="標楷體" w:hAnsi="標楷體"/>
              </w:rPr>
            </w:pPr>
          </w:p>
        </w:tc>
      </w:tr>
      <w:tr w:rsidR="00B75364" w:rsidRPr="003268E3" w:rsidTr="00425E20">
        <w:tc>
          <w:tcPr>
            <w:tcW w:w="7513" w:type="dxa"/>
          </w:tcPr>
          <w:p w:rsidR="00B75364" w:rsidRPr="003268E3" w:rsidRDefault="00E07538" w:rsidP="00EF7D5E">
            <w:pPr>
              <w:ind w:leftChars="60" w:left="425" w:hangingChars="117" w:hanging="281"/>
              <w:rPr>
                <w:rFonts w:ascii="標楷體" w:eastAsia="標楷體" w:hAnsi="標楷體"/>
              </w:rPr>
            </w:pPr>
            <w:r w:rsidRPr="003268E3">
              <w:rPr>
                <w:rFonts w:ascii="標楷體" w:eastAsia="標楷體" w:hAnsi="標楷體" w:hint="eastAsia"/>
              </w:rPr>
              <w:t>□依據教育部「專科以上學校強化學生兼任助理學習與勞動權益保障原則」訂有校內處理原則，並屬於校內處理原則之學習範疇</w:t>
            </w:r>
          </w:p>
        </w:tc>
        <w:tc>
          <w:tcPr>
            <w:tcW w:w="2693" w:type="dxa"/>
          </w:tcPr>
          <w:p w:rsidR="003B219A" w:rsidRPr="003268E3" w:rsidRDefault="003B219A">
            <w:pPr>
              <w:rPr>
                <w:rFonts w:ascii="標楷體" w:eastAsia="標楷體" w:hAnsi="標楷體"/>
              </w:rPr>
            </w:pPr>
            <w:r w:rsidRPr="003268E3">
              <w:rPr>
                <w:rFonts w:ascii="標楷體" w:eastAsia="標楷體" w:hAnsi="標楷體" w:hint="eastAsia"/>
              </w:rPr>
              <w:t>1.教育部處理原則</w:t>
            </w:r>
          </w:p>
          <w:p w:rsidR="00B75364" w:rsidRPr="003268E3" w:rsidRDefault="003B219A">
            <w:pPr>
              <w:rPr>
                <w:rFonts w:ascii="標楷體" w:eastAsia="標楷體" w:hAnsi="標楷體"/>
              </w:rPr>
            </w:pPr>
            <w:r w:rsidRPr="003268E3">
              <w:rPr>
                <w:rFonts w:ascii="標楷體" w:eastAsia="標楷體" w:hAnsi="標楷體" w:hint="eastAsia"/>
              </w:rPr>
              <w:t>2.</w:t>
            </w:r>
            <w:r w:rsidR="00E07538" w:rsidRPr="003268E3">
              <w:rPr>
                <w:rFonts w:ascii="標楷體" w:eastAsia="標楷體" w:hAnsi="標楷體" w:hint="eastAsia"/>
              </w:rPr>
              <w:t>校內處理原則</w:t>
            </w:r>
          </w:p>
        </w:tc>
      </w:tr>
      <w:tr w:rsidR="001035DB" w:rsidRPr="003268E3" w:rsidTr="00425E20">
        <w:tc>
          <w:tcPr>
            <w:tcW w:w="7513" w:type="dxa"/>
          </w:tcPr>
          <w:p w:rsidR="001035DB" w:rsidRPr="003268E3" w:rsidRDefault="00FA73EA" w:rsidP="00AA52D3">
            <w:pPr>
              <w:ind w:leftChars="60" w:left="425" w:hangingChars="117" w:hanging="281"/>
              <w:rPr>
                <w:rFonts w:ascii="標楷體" w:eastAsia="標楷體" w:hAnsi="標楷體"/>
              </w:rPr>
            </w:pPr>
            <w:r w:rsidRPr="003268E3">
              <w:rPr>
                <w:rFonts w:ascii="標楷體" w:eastAsia="標楷體" w:hAnsi="標楷體" w:hint="eastAsia"/>
              </w:rPr>
              <w:t>□依據教育部大專校院弱勢學生助學計畫辦理之校內學生生活助學金之規範</w:t>
            </w:r>
            <w:r w:rsidR="00AA52D3" w:rsidRPr="003268E3">
              <w:rPr>
                <w:rFonts w:ascii="標楷體" w:eastAsia="標楷體" w:hAnsi="標楷體" w:hint="eastAsia"/>
              </w:rPr>
              <w:t>中安排學生服務學習之範疇</w:t>
            </w:r>
          </w:p>
        </w:tc>
        <w:tc>
          <w:tcPr>
            <w:tcW w:w="2693" w:type="dxa"/>
          </w:tcPr>
          <w:p w:rsidR="001035DB" w:rsidRPr="003268E3" w:rsidRDefault="00FA73EA" w:rsidP="00096094">
            <w:pPr>
              <w:ind w:left="175" w:hangingChars="73" w:hanging="175"/>
              <w:rPr>
                <w:rFonts w:ascii="標楷體" w:eastAsia="標楷體" w:hAnsi="標楷體"/>
              </w:rPr>
            </w:pPr>
            <w:r w:rsidRPr="003268E3">
              <w:rPr>
                <w:rFonts w:ascii="標楷體" w:eastAsia="標楷體" w:hAnsi="標楷體" w:hint="eastAsia"/>
              </w:rPr>
              <w:t>1.教育部弱勢助學計畫</w:t>
            </w:r>
          </w:p>
          <w:p w:rsidR="00FA73EA" w:rsidRPr="003268E3" w:rsidRDefault="004F1746" w:rsidP="00096094">
            <w:pPr>
              <w:ind w:left="175" w:hangingChars="73" w:hanging="175"/>
              <w:rPr>
                <w:rFonts w:ascii="標楷體" w:eastAsia="標楷體" w:hAnsi="標楷體"/>
              </w:rPr>
            </w:pPr>
            <w:r w:rsidRPr="003268E3">
              <w:rPr>
                <w:rFonts w:ascii="標楷體" w:eastAsia="標楷體" w:hAnsi="標楷體" w:hint="eastAsia"/>
              </w:rPr>
              <w:t>2.校內生活助學金計畫</w:t>
            </w:r>
          </w:p>
        </w:tc>
      </w:tr>
      <w:tr w:rsidR="005B28E2" w:rsidRPr="003268E3" w:rsidTr="00425E20">
        <w:tc>
          <w:tcPr>
            <w:tcW w:w="7513" w:type="dxa"/>
          </w:tcPr>
          <w:p w:rsidR="005B28E2" w:rsidRPr="003268E3" w:rsidRDefault="005B28E2" w:rsidP="00D263EF">
            <w:pPr>
              <w:ind w:leftChars="60" w:left="519" w:hangingChars="117" w:hanging="375"/>
              <w:rPr>
                <w:rFonts w:ascii="標楷體" w:eastAsia="標楷體" w:hAnsi="標楷體"/>
                <w:b/>
                <w:sz w:val="32"/>
              </w:rPr>
            </w:pPr>
            <w:r>
              <w:rPr>
                <w:rFonts w:ascii="標楷體" w:eastAsia="標楷體" w:hAnsi="標楷體" w:hint="eastAsia"/>
                <w:b/>
                <w:sz w:val="32"/>
              </w:rPr>
              <w:t>目的:</w:t>
            </w:r>
          </w:p>
        </w:tc>
        <w:tc>
          <w:tcPr>
            <w:tcW w:w="2693" w:type="dxa"/>
          </w:tcPr>
          <w:p w:rsidR="005B28E2" w:rsidRPr="003268E3" w:rsidRDefault="005B28E2">
            <w:pPr>
              <w:rPr>
                <w:rFonts w:ascii="標楷體" w:eastAsia="標楷體" w:hAnsi="標楷體"/>
                <w:b/>
                <w:sz w:val="32"/>
              </w:rPr>
            </w:pPr>
          </w:p>
        </w:tc>
      </w:tr>
      <w:tr w:rsidR="005B28E2" w:rsidRPr="003268E3" w:rsidTr="00425E20">
        <w:tc>
          <w:tcPr>
            <w:tcW w:w="7513" w:type="dxa"/>
          </w:tcPr>
          <w:p w:rsidR="005B28E2" w:rsidRPr="003268E3" w:rsidRDefault="005B28E2" w:rsidP="00D263EF">
            <w:pPr>
              <w:ind w:leftChars="60" w:left="425" w:hangingChars="117" w:hanging="281"/>
              <w:rPr>
                <w:rFonts w:ascii="標楷體" w:eastAsia="標楷體" w:hAnsi="標楷體"/>
                <w:b/>
                <w:sz w:val="32"/>
              </w:rPr>
            </w:pPr>
            <w:r w:rsidRPr="003268E3">
              <w:rPr>
                <w:rFonts w:ascii="標楷體" w:eastAsia="標楷體" w:hAnsi="標楷體" w:hint="eastAsia"/>
              </w:rPr>
              <w:t>□</w:t>
            </w:r>
            <w:r>
              <w:rPr>
                <w:rFonts w:ascii="標楷體" w:eastAsia="標楷體" w:hAnsi="標楷體" w:hint="eastAsia"/>
              </w:rPr>
              <w:t>以學生學習為目的及前提</w:t>
            </w:r>
            <w:r>
              <w:rPr>
                <w:rFonts w:ascii="新細明體" w:eastAsia="新細明體" w:hAnsi="新細明體" w:hint="eastAsia"/>
              </w:rPr>
              <w:t>，</w:t>
            </w:r>
            <w:r>
              <w:rPr>
                <w:rFonts w:ascii="標楷體" w:eastAsia="標楷體" w:hAnsi="標楷體" w:hint="eastAsia"/>
              </w:rPr>
              <w:t>並經學生與老師或學校雙方合意下為之</w:t>
            </w:r>
          </w:p>
        </w:tc>
        <w:tc>
          <w:tcPr>
            <w:tcW w:w="2693" w:type="dxa"/>
          </w:tcPr>
          <w:p w:rsidR="005B28E2" w:rsidRPr="005B28E2" w:rsidRDefault="002B627A" w:rsidP="002B627A">
            <w:pPr>
              <w:ind w:left="175" w:hangingChars="73" w:hanging="175"/>
              <w:rPr>
                <w:rFonts w:ascii="標楷體" w:eastAsia="標楷體" w:hAnsi="標楷體"/>
                <w:b/>
                <w:sz w:val="32"/>
              </w:rPr>
            </w:pPr>
            <w:r>
              <w:rPr>
                <w:rFonts w:ascii="標楷體" w:eastAsia="標楷體" w:hAnsi="標楷體" w:hint="eastAsia"/>
              </w:rPr>
              <w:t>學生</w:t>
            </w:r>
            <w:r w:rsidR="00DA3823">
              <w:rPr>
                <w:rFonts w:ascii="標楷體" w:eastAsia="標楷體" w:hAnsi="標楷體" w:hint="eastAsia"/>
              </w:rPr>
              <w:t>與學校</w:t>
            </w:r>
            <w:r>
              <w:rPr>
                <w:rFonts w:ascii="標楷體" w:eastAsia="標楷體" w:hAnsi="標楷體" w:hint="eastAsia"/>
              </w:rPr>
              <w:t>確認</w:t>
            </w:r>
            <w:r w:rsidR="005B28E2" w:rsidRPr="005B28E2">
              <w:rPr>
                <w:rFonts w:ascii="標楷體" w:eastAsia="標楷體" w:hAnsi="標楷體" w:hint="eastAsia"/>
              </w:rPr>
              <w:t>文件</w:t>
            </w:r>
          </w:p>
        </w:tc>
      </w:tr>
      <w:tr w:rsidR="00AC0853" w:rsidRPr="003268E3" w:rsidTr="00425E20">
        <w:tc>
          <w:tcPr>
            <w:tcW w:w="7513" w:type="dxa"/>
          </w:tcPr>
          <w:p w:rsidR="00AC0853" w:rsidRPr="003268E3" w:rsidRDefault="00E22E1E" w:rsidP="00D32FA7">
            <w:pPr>
              <w:ind w:leftChars="60" w:left="519" w:hangingChars="117" w:hanging="375"/>
              <w:rPr>
                <w:rFonts w:ascii="標楷體" w:eastAsia="標楷體" w:hAnsi="標楷體"/>
                <w:b/>
                <w:sz w:val="32"/>
              </w:rPr>
            </w:pPr>
            <w:r w:rsidRPr="003268E3">
              <w:rPr>
                <w:rFonts w:ascii="標楷體" w:eastAsia="標楷體" w:hAnsi="標楷體" w:hint="eastAsia"/>
                <w:b/>
                <w:sz w:val="32"/>
              </w:rPr>
              <w:t>範疇</w:t>
            </w:r>
            <w:r w:rsidR="0081601E" w:rsidRPr="003268E3">
              <w:rPr>
                <w:rFonts w:ascii="標楷體" w:eastAsia="標楷體" w:hAnsi="標楷體" w:hint="eastAsia"/>
                <w:b/>
                <w:sz w:val="32"/>
              </w:rPr>
              <w:t>：</w:t>
            </w:r>
            <w:r w:rsidR="00D32FA7">
              <w:rPr>
                <w:rFonts w:ascii="標楷體" w:eastAsia="標楷體" w:hAnsi="標楷體" w:hint="eastAsia"/>
                <w:b/>
                <w:sz w:val="32"/>
              </w:rPr>
              <w:t>符合下列情況之</w:t>
            </w:r>
            <w:proofErr w:type="gramStart"/>
            <w:r w:rsidR="00D32FA7">
              <w:rPr>
                <w:rFonts w:ascii="標楷體" w:eastAsia="標楷體" w:hAnsi="標楷體" w:hint="eastAsia"/>
                <w:b/>
                <w:sz w:val="32"/>
              </w:rPr>
              <w:t>ㄧ</w:t>
            </w:r>
            <w:proofErr w:type="gramEnd"/>
            <w:r w:rsidR="00D32FA7">
              <w:rPr>
                <w:rFonts w:ascii="標楷體" w:eastAsia="標楷體" w:hAnsi="標楷體" w:hint="eastAsia"/>
                <w:b/>
                <w:sz w:val="32"/>
              </w:rPr>
              <w:t>者</w:t>
            </w:r>
          </w:p>
        </w:tc>
        <w:tc>
          <w:tcPr>
            <w:tcW w:w="2693" w:type="dxa"/>
          </w:tcPr>
          <w:p w:rsidR="00AC0853" w:rsidRPr="003268E3" w:rsidRDefault="00AC0853">
            <w:pPr>
              <w:rPr>
                <w:rFonts w:ascii="標楷體" w:eastAsia="標楷體" w:hAnsi="標楷體"/>
                <w:b/>
                <w:sz w:val="32"/>
              </w:rPr>
            </w:pPr>
          </w:p>
        </w:tc>
      </w:tr>
      <w:tr w:rsidR="001F2AA5" w:rsidRPr="003268E3" w:rsidTr="00425E20">
        <w:tc>
          <w:tcPr>
            <w:tcW w:w="7513" w:type="dxa"/>
          </w:tcPr>
          <w:p w:rsidR="00D32FA7" w:rsidRPr="00E428CB" w:rsidRDefault="001F2AA5" w:rsidP="00E07538">
            <w:pPr>
              <w:ind w:leftChars="60" w:left="425" w:hangingChars="117" w:hanging="281"/>
              <w:rPr>
                <w:rFonts w:ascii="標楷體" w:eastAsia="標楷體" w:hAnsi="標楷體"/>
                <w:color w:val="000000" w:themeColor="text1"/>
              </w:rPr>
            </w:pPr>
            <w:r w:rsidRPr="00E428CB">
              <w:rPr>
                <w:rFonts w:ascii="標楷體" w:eastAsia="標楷體" w:hAnsi="標楷體" w:hint="eastAsia"/>
                <w:color w:val="000000" w:themeColor="text1"/>
              </w:rPr>
              <w:t>□屬課程</w:t>
            </w:r>
            <w:r w:rsidR="00C5040E" w:rsidRPr="00E428CB">
              <w:rPr>
                <w:rFonts w:ascii="標楷體" w:eastAsia="標楷體" w:hAnsi="標楷體" w:hint="eastAsia"/>
                <w:color w:val="000000" w:themeColor="text1"/>
                <w:u w:val="single"/>
              </w:rPr>
              <w:t>學</w:t>
            </w:r>
            <w:r w:rsidR="00D32FA7" w:rsidRPr="00E428CB">
              <w:rPr>
                <w:rFonts w:ascii="標楷體" w:eastAsia="標楷體" w:hAnsi="標楷體" w:hint="eastAsia"/>
                <w:color w:val="000000" w:themeColor="text1"/>
              </w:rPr>
              <w:t>習</w:t>
            </w:r>
          </w:p>
          <w:p w:rsidR="0081601E" w:rsidRPr="00E428CB" w:rsidRDefault="00D32FA7" w:rsidP="00E07538">
            <w:pPr>
              <w:ind w:leftChars="60" w:left="425" w:hangingChars="117" w:hanging="281"/>
              <w:rPr>
                <w:rFonts w:ascii="標楷體" w:eastAsia="標楷體" w:hAnsi="標楷體"/>
                <w:color w:val="000000" w:themeColor="text1"/>
              </w:rPr>
            </w:pPr>
            <w:r w:rsidRPr="00E428CB">
              <w:rPr>
                <w:rFonts w:ascii="標楷體" w:eastAsia="標楷體" w:hAnsi="標楷體" w:hint="eastAsia"/>
                <w:color w:val="000000" w:themeColor="text1"/>
              </w:rPr>
              <w:t xml:space="preserve">  </w:t>
            </w:r>
            <w:r w:rsidR="001F2AA5" w:rsidRPr="00E428CB">
              <w:rPr>
                <w:rFonts w:ascii="標楷體" w:eastAsia="標楷體" w:hAnsi="標楷體" w:hint="eastAsia"/>
                <w:color w:val="000000" w:themeColor="text1"/>
              </w:rPr>
              <w:t>(包括實習課程、田野調查課程、實驗研究或其他</w:t>
            </w:r>
            <w:r w:rsidR="005164C8" w:rsidRPr="00E428CB">
              <w:rPr>
                <w:rFonts w:ascii="標楷體" w:eastAsia="標楷體" w:hAnsi="標楷體" w:hint="eastAsia"/>
                <w:color w:val="000000" w:themeColor="text1"/>
              </w:rPr>
              <w:t>校內</w:t>
            </w:r>
            <w:r w:rsidR="001F2AA5" w:rsidRPr="00E428CB">
              <w:rPr>
                <w:rFonts w:ascii="標楷體" w:eastAsia="標楷體" w:hAnsi="標楷體" w:hint="eastAsia"/>
                <w:color w:val="000000" w:themeColor="text1"/>
              </w:rPr>
              <w:t>學習人才培育等活動)</w:t>
            </w:r>
            <w:r w:rsidR="00CB6F5D" w:rsidRPr="00E428CB">
              <w:rPr>
                <w:rFonts w:ascii="標楷體" w:eastAsia="標楷體" w:hAnsi="標楷體" w:hint="eastAsia"/>
                <w:color w:val="000000" w:themeColor="text1"/>
              </w:rPr>
              <w:t>(例如教育實習或研究實習</w:t>
            </w:r>
            <w:r w:rsidR="009726C1" w:rsidRPr="00E428CB">
              <w:rPr>
                <w:rFonts w:ascii="標楷體" w:eastAsia="標楷體" w:hAnsi="標楷體" w:hint="eastAsia"/>
                <w:color w:val="000000" w:themeColor="text1"/>
              </w:rPr>
              <w:t>或學習獎勵方案</w:t>
            </w:r>
            <w:r w:rsidR="00CB6F5D" w:rsidRPr="00E428CB">
              <w:rPr>
                <w:rFonts w:ascii="標楷體" w:eastAsia="標楷體" w:hAnsi="標楷體" w:hint="eastAsia"/>
                <w:color w:val="000000" w:themeColor="text1"/>
              </w:rPr>
              <w:t>)</w:t>
            </w:r>
          </w:p>
          <w:p w:rsidR="0081601E" w:rsidRPr="00E428CB" w:rsidRDefault="0081601E" w:rsidP="00E07538">
            <w:pPr>
              <w:ind w:leftChars="60" w:left="425" w:hangingChars="117" w:hanging="281"/>
              <w:rPr>
                <w:rFonts w:ascii="標楷體" w:eastAsia="標楷體" w:hAnsi="標楷體"/>
                <w:color w:val="000000" w:themeColor="text1"/>
              </w:rPr>
            </w:pPr>
            <w:r w:rsidRPr="00E428CB">
              <w:rPr>
                <w:rFonts w:ascii="標楷體" w:eastAsia="標楷體" w:hAnsi="標楷體" w:hint="eastAsia"/>
                <w:color w:val="000000" w:themeColor="text1"/>
              </w:rPr>
              <w:t>□屬</w:t>
            </w:r>
            <w:r w:rsidR="001F2AA5" w:rsidRPr="00E428CB">
              <w:rPr>
                <w:rFonts w:ascii="標楷體" w:eastAsia="標楷體" w:hAnsi="標楷體" w:hint="eastAsia"/>
                <w:color w:val="000000" w:themeColor="text1"/>
              </w:rPr>
              <w:t>論文研究或畢業條件</w:t>
            </w:r>
          </w:p>
          <w:p w:rsidR="001F2AA5" w:rsidRPr="00E428CB" w:rsidRDefault="0081601E" w:rsidP="00CB6F5D">
            <w:pPr>
              <w:ind w:leftChars="60" w:left="425" w:hangingChars="117" w:hanging="281"/>
              <w:rPr>
                <w:rFonts w:ascii="標楷體" w:eastAsia="標楷體" w:hAnsi="標楷體"/>
                <w:color w:val="000000" w:themeColor="text1"/>
              </w:rPr>
            </w:pPr>
            <w:r w:rsidRPr="00E428CB">
              <w:rPr>
                <w:rFonts w:ascii="標楷體" w:eastAsia="標楷體" w:hAnsi="標楷體" w:hint="eastAsia"/>
                <w:color w:val="000000" w:themeColor="text1"/>
              </w:rPr>
              <w:t>□屬</w:t>
            </w:r>
            <w:r w:rsidR="001F2AA5" w:rsidRPr="00E428CB">
              <w:rPr>
                <w:rFonts w:ascii="標楷體" w:eastAsia="標楷體" w:hAnsi="標楷體" w:hint="eastAsia"/>
                <w:color w:val="000000" w:themeColor="text1"/>
              </w:rPr>
              <w:t>服務學習範疇</w:t>
            </w:r>
            <w:r w:rsidR="00CB6F5D" w:rsidRPr="00E428CB">
              <w:rPr>
                <w:rFonts w:ascii="標楷體" w:eastAsia="標楷體" w:hAnsi="標楷體" w:hint="eastAsia"/>
                <w:color w:val="000000" w:themeColor="text1"/>
              </w:rPr>
              <w:t>(例如校務活動、行政參與、社團帶領或行政實習等)</w:t>
            </w:r>
          </w:p>
          <w:p w:rsidR="00C5040E" w:rsidRPr="00E428CB" w:rsidRDefault="00C5040E" w:rsidP="00CB6F5D">
            <w:pPr>
              <w:ind w:leftChars="60" w:left="425" w:hangingChars="117" w:hanging="281"/>
              <w:rPr>
                <w:rFonts w:ascii="標楷體" w:eastAsia="標楷體" w:hAnsi="標楷體"/>
                <w:color w:val="000000" w:themeColor="text1"/>
              </w:rPr>
            </w:pPr>
            <w:r w:rsidRPr="00E428CB">
              <w:rPr>
                <w:rFonts w:ascii="標楷體" w:eastAsia="標楷體" w:hAnsi="標楷體" w:hint="eastAsia"/>
                <w:color w:val="000000" w:themeColor="text1"/>
              </w:rPr>
              <w:t>□弱勢助學獎助措施(可能具有負擔但不具對價之弱勢助學等)</w:t>
            </w:r>
          </w:p>
        </w:tc>
        <w:tc>
          <w:tcPr>
            <w:tcW w:w="2693" w:type="dxa"/>
          </w:tcPr>
          <w:p w:rsidR="001F2AA5" w:rsidRPr="003268E3" w:rsidRDefault="008E0A49">
            <w:pPr>
              <w:rPr>
                <w:rFonts w:ascii="標楷體" w:eastAsia="標楷體" w:hAnsi="標楷體"/>
              </w:rPr>
            </w:pPr>
            <w:r w:rsidRPr="003268E3">
              <w:rPr>
                <w:rFonts w:ascii="標楷體" w:eastAsia="標楷體" w:hAnsi="標楷體" w:hint="eastAsia"/>
              </w:rPr>
              <w:t>相關規範</w:t>
            </w:r>
          </w:p>
        </w:tc>
      </w:tr>
      <w:tr w:rsidR="00CA49CF" w:rsidRPr="003268E3" w:rsidTr="00425E20">
        <w:trPr>
          <w:trHeight w:val="511"/>
        </w:trPr>
        <w:tc>
          <w:tcPr>
            <w:tcW w:w="7513" w:type="dxa"/>
          </w:tcPr>
          <w:p w:rsidR="00CA49CF" w:rsidRPr="00E428CB" w:rsidRDefault="008E0A49" w:rsidP="00183F1C">
            <w:pPr>
              <w:snapToGrid w:val="0"/>
              <w:spacing w:line="320" w:lineRule="atLeast"/>
              <w:ind w:leftChars="60" w:left="1025" w:hangingChars="275" w:hanging="881"/>
              <w:rPr>
                <w:rFonts w:ascii="標楷體" w:eastAsia="標楷體" w:hAnsi="標楷體"/>
                <w:b/>
                <w:color w:val="000000" w:themeColor="text1"/>
                <w:sz w:val="32"/>
              </w:rPr>
            </w:pPr>
            <w:r w:rsidRPr="00E428CB">
              <w:rPr>
                <w:rFonts w:ascii="標楷體" w:eastAsia="標楷體" w:hAnsi="標楷體" w:hint="eastAsia"/>
                <w:b/>
                <w:color w:val="000000" w:themeColor="text1"/>
                <w:sz w:val="32"/>
              </w:rPr>
              <w:t>要件:</w:t>
            </w:r>
            <w:r w:rsidR="00667488" w:rsidRPr="00E428CB">
              <w:rPr>
                <w:rFonts w:ascii="標楷體" w:eastAsia="標楷體" w:hAnsi="標楷體" w:hint="eastAsia"/>
                <w:b/>
                <w:color w:val="000000" w:themeColor="text1"/>
                <w:sz w:val="32"/>
              </w:rPr>
              <w:t xml:space="preserve"> 課程學習或服務學習檢核第1~4項；弱勢助學檢核第2、3、5項</w:t>
            </w:r>
          </w:p>
        </w:tc>
        <w:tc>
          <w:tcPr>
            <w:tcW w:w="2693" w:type="dxa"/>
          </w:tcPr>
          <w:p w:rsidR="00CA49CF" w:rsidRPr="003268E3" w:rsidRDefault="00CA49CF">
            <w:pPr>
              <w:rPr>
                <w:rFonts w:ascii="標楷體" w:eastAsia="標楷體" w:hAnsi="標楷體"/>
                <w:b/>
                <w:sz w:val="32"/>
              </w:rPr>
            </w:pPr>
          </w:p>
        </w:tc>
      </w:tr>
      <w:tr w:rsidR="00E22E1E" w:rsidRPr="003268E3" w:rsidTr="00425E20">
        <w:tc>
          <w:tcPr>
            <w:tcW w:w="7513" w:type="dxa"/>
          </w:tcPr>
          <w:p w:rsidR="00E22E1E" w:rsidRPr="00E428CB" w:rsidRDefault="00CA49CF" w:rsidP="00FA73EA">
            <w:pPr>
              <w:ind w:leftChars="60" w:left="425" w:hangingChars="117" w:hanging="281"/>
              <w:rPr>
                <w:rFonts w:ascii="標楷體" w:eastAsia="標楷體" w:hAnsi="標楷體"/>
                <w:color w:val="000000" w:themeColor="text1"/>
              </w:rPr>
            </w:pPr>
            <w:r w:rsidRPr="00E428CB">
              <w:rPr>
                <w:rFonts w:ascii="標楷體" w:eastAsia="標楷體" w:hAnsi="標楷體" w:hint="eastAsia"/>
                <w:color w:val="000000" w:themeColor="text1"/>
              </w:rPr>
              <w:t>□有相對應之課程、教學實習活動、論文研究指導、研究或相關之學習活動計畫或屬畢業條件並已納入學則規範</w:t>
            </w:r>
          </w:p>
        </w:tc>
        <w:tc>
          <w:tcPr>
            <w:tcW w:w="2693" w:type="dxa"/>
          </w:tcPr>
          <w:p w:rsidR="00E22E1E" w:rsidRPr="003268E3" w:rsidRDefault="00CA49CF">
            <w:pPr>
              <w:rPr>
                <w:rFonts w:ascii="標楷體" w:eastAsia="標楷體" w:hAnsi="標楷體"/>
              </w:rPr>
            </w:pPr>
            <w:r w:rsidRPr="003268E3">
              <w:rPr>
                <w:rFonts w:ascii="標楷體" w:eastAsia="標楷體" w:hAnsi="標楷體" w:hint="eastAsia"/>
              </w:rPr>
              <w:t>相關課程學習計畫或學則規範</w:t>
            </w:r>
          </w:p>
        </w:tc>
      </w:tr>
      <w:tr w:rsidR="00B75364" w:rsidRPr="003268E3" w:rsidTr="00425E20">
        <w:tc>
          <w:tcPr>
            <w:tcW w:w="7513" w:type="dxa"/>
          </w:tcPr>
          <w:p w:rsidR="00B75364" w:rsidRPr="00E428CB" w:rsidRDefault="001F2AA5" w:rsidP="009077CD">
            <w:pPr>
              <w:ind w:leftChars="60" w:left="425" w:hangingChars="117" w:hanging="281"/>
              <w:rPr>
                <w:rFonts w:ascii="標楷體" w:eastAsia="標楷體" w:hAnsi="標楷體"/>
                <w:color w:val="000000" w:themeColor="text1"/>
              </w:rPr>
            </w:pPr>
            <w:r w:rsidRPr="00E428CB">
              <w:rPr>
                <w:rFonts w:ascii="標楷體" w:eastAsia="標楷體" w:hAnsi="標楷體" w:hint="eastAsia"/>
                <w:color w:val="000000" w:themeColor="text1"/>
              </w:rPr>
              <w:t>□有相對應之學習準則、評量方式或學分或畢業條件</w:t>
            </w:r>
            <w:proofErr w:type="gramStart"/>
            <w:r w:rsidRPr="00E428CB">
              <w:rPr>
                <w:rFonts w:ascii="標楷體" w:eastAsia="標楷體" w:hAnsi="標楷體" w:hint="eastAsia"/>
                <w:color w:val="000000" w:themeColor="text1"/>
              </w:rPr>
              <w:t>採</w:t>
            </w:r>
            <w:proofErr w:type="gramEnd"/>
            <w:r w:rsidRPr="00E428CB">
              <w:rPr>
                <w:rFonts w:ascii="標楷體" w:eastAsia="標楷體" w:hAnsi="標楷體" w:hint="eastAsia"/>
                <w:color w:val="000000" w:themeColor="text1"/>
              </w:rPr>
              <w:t>計</w:t>
            </w:r>
            <w:r w:rsidR="00CA3326" w:rsidRPr="00E428CB">
              <w:rPr>
                <w:rFonts w:ascii="標楷體" w:eastAsia="標楷體" w:hAnsi="標楷體" w:hint="eastAsia"/>
                <w:color w:val="000000" w:themeColor="text1"/>
              </w:rPr>
              <w:t>及獎助</w:t>
            </w:r>
          </w:p>
        </w:tc>
        <w:tc>
          <w:tcPr>
            <w:tcW w:w="2693" w:type="dxa"/>
          </w:tcPr>
          <w:p w:rsidR="00B75364" w:rsidRPr="003268E3" w:rsidRDefault="001F2AA5">
            <w:pPr>
              <w:rPr>
                <w:rFonts w:ascii="標楷體" w:eastAsia="標楷體" w:hAnsi="標楷體"/>
              </w:rPr>
            </w:pPr>
            <w:r w:rsidRPr="003268E3">
              <w:rPr>
                <w:rFonts w:ascii="標楷體" w:eastAsia="標楷體" w:hAnsi="標楷體" w:hint="eastAsia"/>
              </w:rPr>
              <w:t>相關評量及獎助規定</w:t>
            </w:r>
          </w:p>
        </w:tc>
      </w:tr>
      <w:tr w:rsidR="00B75364" w:rsidRPr="003268E3" w:rsidTr="00425E20">
        <w:tc>
          <w:tcPr>
            <w:tcW w:w="7513" w:type="dxa"/>
          </w:tcPr>
          <w:p w:rsidR="00B75364" w:rsidRPr="00E428CB" w:rsidRDefault="001F2AA5" w:rsidP="00874E7D">
            <w:pPr>
              <w:ind w:leftChars="60" w:left="425" w:hangingChars="117" w:hanging="281"/>
              <w:rPr>
                <w:rFonts w:ascii="標楷體" w:eastAsia="標楷體" w:hAnsi="標楷體"/>
                <w:color w:val="000000" w:themeColor="text1"/>
              </w:rPr>
            </w:pPr>
            <w:r w:rsidRPr="00E428CB">
              <w:rPr>
                <w:rFonts w:ascii="標楷體" w:eastAsia="標楷體" w:hAnsi="標楷體" w:hint="eastAsia"/>
                <w:color w:val="000000" w:themeColor="text1"/>
              </w:rPr>
              <w:t>□在師長(含授課教師、系所指導老師、</w:t>
            </w:r>
            <w:r w:rsidR="00F20AE8" w:rsidRPr="00E428CB">
              <w:rPr>
                <w:rFonts w:ascii="標楷體" w:eastAsia="標楷體" w:hAnsi="標楷體" w:hint="eastAsia"/>
                <w:color w:val="000000" w:themeColor="text1"/>
              </w:rPr>
              <w:t>實習</w:t>
            </w:r>
            <w:r w:rsidRPr="00E428CB">
              <w:rPr>
                <w:rFonts w:ascii="標楷體" w:eastAsia="標楷體" w:hAnsi="標楷體" w:hint="eastAsia"/>
                <w:color w:val="000000" w:themeColor="text1"/>
              </w:rPr>
              <w:t>督導等)指導下，經學生與指導師長同意為之</w:t>
            </w:r>
          </w:p>
        </w:tc>
        <w:tc>
          <w:tcPr>
            <w:tcW w:w="2693" w:type="dxa"/>
          </w:tcPr>
          <w:p w:rsidR="00B75364" w:rsidRPr="003268E3" w:rsidRDefault="00874E7D" w:rsidP="00874E7D">
            <w:pPr>
              <w:rPr>
                <w:rFonts w:ascii="標楷體" w:eastAsia="標楷體" w:hAnsi="標楷體"/>
              </w:rPr>
            </w:pPr>
            <w:r>
              <w:rPr>
                <w:rFonts w:ascii="標楷體" w:eastAsia="標楷體" w:hAnsi="標楷體" w:hint="eastAsia"/>
              </w:rPr>
              <w:t>相關</w:t>
            </w:r>
            <w:r w:rsidR="00EF7D5E" w:rsidRPr="003268E3">
              <w:rPr>
                <w:rFonts w:ascii="標楷體" w:eastAsia="標楷體" w:hAnsi="標楷體" w:hint="eastAsia"/>
              </w:rPr>
              <w:t>確認文件</w:t>
            </w:r>
          </w:p>
        </w:tc>
      </w:tr>
      <w:tr w:rsidR="001F61C4" w:rsidRPr="003268E3" w:rsidTr="00425E20">
        <w:tc>
          <w:tcPr>
            <w:tcW w:w="7513" w:type="dxa"/>
          </w:tcPr>
          <w:p w:rsidR="001F61C4" w:rsidRPr="00E428CB" w:rsidRDefault="001F61C4" w:rsidP="009077CD">
            <w:pPr>
              <w:ind w:leftChars="60" w:left="600" w:hangingChars="190" w:hanging="456"/>
              <w:rPr>
                <w:rFonts w:ascii="標楷體" w:eastAsia="標楷體" w:hAnsi="標楷體"/>
                <w:color w:val="000000" w:themeColor="text1"/>
              </w:rPr>
            </w:pPr>
            <w:r w:rsidRPr="00E428CB">
              <w:rPr>
                <w:rFonts w:ascii="標楷體" w:eastAsia="標楷體" w:hAnsi="標楷體" w:hint="eastAsia"/>
                <w:color w:val="000000" w:themeColor="text1"/>
              </w:rPr>
              <w:t>□</w:t>
            </w:r>
            <w:r w:rsidR="00B273E6" w:rsidRPr="00E428CB">
              <w:rPr>
                <w:rFonts w:ascii="標楷體" w:eastAsia="標楷體" w:hAnsi="標楷體" w:hint="eastAsia"/>
                <w:color w:val="000000" w:themeColor="text1"/>
              </w:rPr>
              <w:t>學校章則規定，或雙方確認之文件載明:成果著作權歸屬學生或與老師共同享有著作權，或供學生論文發表或學位取得合理使</w:t>
            </w:r>
            <w:r w:rsidR="009077CD" w:rsidRPr="00E428CB">
              <w:rPr>
                <w:rFonts w:ascii="標楷體" w:eastAsia="標楷體" w:hAnsi="標楷體" w:hint="eastAsia"/>
                <w:color w:val="000000" w:themeColor="text1"/>
              </w:rPr>
              <w:t>用</w:t>
            </w:r>
          </w:p>
        </w:tc>
        <w:tc>
          <w:tcPr>
            <w:tcW w:w="2693" w:type="dxa"/>
          </w:tcPr>
          <w:p w:rsidR="001F61C4" w:rsidRPr="003268E3" w:rsidRDefault="001F61C4" w:rsidP="00874E7D">
            <w:pPr>
              <w:rPr>
                <w:rFonts w:ascii="標楷體" w:eastAsia="標楷體" w:hAnsi="標楷體"/>
              </w:rPr>
            </w:pPr>
            <w:r w:rsidRPr="003268E3">
              <w:rPr>
                <w:rFonts w:ascii="標楷體" w:eastAsia="標楷體" w:hAnsi="標楷體" w:hint="eastAsia"/>
              </w:rPr>
              <w:t>著作權歸屬</w:t>
            </w:r>
            <w:r w:rsidR="00874E7D">
              <w:rPr>
                <w:rFonts w:ascii="標楷體" w:eastAsia="標楷體" w:hAnsi="標楷體" w:hint="eastAsia"/>
              </w:rPr>
              <w:t>相關</w:t>
            </w:r>
            <w:r w:rsidRPr="003268E3">
              <w:rPr>
                <w:rFonts w:ascii="標楷體" w:eastAsia="標楷體" w:hAnsi="標楷體" w:hint="eastAsia"/>
              </w:rPr>
              <w:t>文件</w:t>
            </w:r>
          </w:p>
        </w:tc>
      </w:tr>
      <w:tr w:rsidR="001F61C4" w:rsidRPr="003268E3" w:rsidTr="00425E20">
        <w:tc>
          <w:tcPr>
            <w:tcW w:w="7513" w:type="dxa"/>
          </w:tcPr>
          <w:p w:rsidR="001F61C4" w:rsidRPr="00E428CB" w:rsidRDefault="000A131A" w:rsidP="00B273E6">
            <w:pPr>
              <w:ind w:leftChars="60" w:left="425" w:hangingChars="117" w:hanging="281"/>
              <w:rPr>
                <w:rFonts w:ascii="標楷體" w:eastAsia="標楷體" w:hAnsi="標楷體"/>
                <w:color w:val="000000" w:themeColor="text1"/>
              </w:rPr>
            </w:pPr>
            <w:r w:rsidRPr="00E428CB">
              <w:rPr>
                <w:rFonts w:ascii="標楷體" w:eastAsia="標楷體" w:hAnsi="標楷體" w:hint="eastAsia"/>
                <w:color w:val="000000" w:themeColor="text1"/>
              </w:rPr>
              <w:t>□</w:t>
            </w:r>
            <w:r w:rsidR="00B273E6" w:rsidRPr="00E428CB">
              <w:rPr>
                <w:rFonts w:ascii="標楷體" w:eastAsia="標楷體" w:hAnsi="標楷體" w:hint="eastAsia"/>
                <w:color w:val="000000" w:themeColor="text1"/>
              </w:rPr>
              <w:t>所規範之參與時數或內涵(</w:t>
            </w:r>
            <w:r w:rsidR="00824E2B" w:rsidRPr="00E428CB">
              <w:rPr>
                <w:rFonts w:ascii="標楷體" w:eastAsia="標楷體" w:hAnsi="標楷體" w:hint="eastAsia"/>
                <w:color w:val="000000" w:themeColor="text1"/>
              </w:rPr>
              <w:t>即便有</w:t>
            </w:r>
            <w:r w:rsidR="00824E2B" w:rsidRPr="00E428CB">
              <w:rPr>
                <w:rFonts w:ascii="標楷體" w:eastAsia="標楷體" w:hAnsi="標楷體" w:hint="eastAsia"/>
                <w:color w:val="000000" w:themeColor="text1"/>
                <w:u w:val="single"/>
              </w:rPr>
              <w:t>相對負擔</w:t>
            </w:r>
            <w:r w:rsidR="00B273E6" w:rsidRPr="00E428CB">
              <w:rPr>
                <w:rFonts w:ascii="標楷體" w:eastAsia="標楷體" w:hAnsi="標楷體" w:hint="eastAsia"/>
                <w:color w:val="000000" w:themeColor="text1"/>
              </w:rPr>
              <w:t>)與所支領之</w:t>
            </w:r>
            <w:proofErr w:type="gramStart"/>
            <w:r w:rsidR="00B273E6" w:rsidRPr="00E428CB">
              <w:rPr>
                <w:rFonts w:ascii="標楷體" w:eastAsia="標楷體" w:hAnsi="標楷體" w:hint="eastAsia"/>
                <w:color w:val="000000" w:themeColor="text1"/>
              </w:rPr>
              <w:t>費用間無對</w:t>
            </w:r>
            <w:proofErr w:type="gramEnd"/>
            <w:r w:rsidR="00B273E6" w:rsidRPr="00E428CB">
              <w:rPr>
                <w:rFonts w:ascii="標楷體" w:eastAsia="標楷體" w:hAnsi="標楷體" w:hint="eastAsia"/>
                <w:color w:val="000000" w:themeColor="text1"/>
              </w:rPr>
              <w:t>價關係</w:t>
            </w:r>
            <w:r w:rsidR="00B273E6" w:rsidRPr="00E428CB">
              <w:rPr>
                <w:rFonts w:ascii="標楷體" w:eastAsia="標楷體" w:hAnsi="標楷體" w:hint="eastAsia"/>
                <w:color w:val="000000" w:themeColor="text1"/>
                <w:u w:val="single"/>
              </w:rPr>
              <w:t>，惟得依據其學習評量結果做為其</w:t>
            </w:r>
            <w:proofErr w:type="gramStart"/>
            <w:r w:rsidR="00B273E6" w:rsidRPr="00E428CB">
              <w:rPr>
                <w:rFonts w:ascii="標楷體" w:eastAsia="標楷體" w:hAnsi="標楷體" w:hint="eastAsia"/>
                <w:color w:val="000000" w:themeColor="text1"/>
                <w:u w:val="single"/>
              </w:rPr>
              <w:t>下次獎</w:t>
            </w:r>
            <w:bookmarkStart w:id="0" w:name="_GoBack"/>
            <w:bookmarkEnd w:id="0"/>
            <w:proofErr w:type="gramEnd"/>
            <w:r w:rsidR="00B273E6" w:rsidRPr="00E428CB">
              <w:rPr>
                <w:rFonts w:ascii="標楷體" w:eastAsia="標楷體" w:hAnsi="標楷體" w:hint="eastAsia"/>
                <w:color w:val="000000" w:themeColor="text1"/>
                <w:u w:val="single"/>
              </w:rPr>
              <w:t>助參考</w:t>
            </w:r>
            <w:r w:rsidR="00B273E6" w:rsidRPr="00E428CB">
              <w:rPr>
                <w:rFonts w:ascii="標楷體" w:eastAsia="標楷體" w:hAnsi="標楷體" w:hint="eastAsia"/>
                <w:color w:val="000000" w:themeColor="text1"/>
              </w:rPr>
              <w:t>。(檢視</w:t>
            </w:r>
            <w:proofErr w:type="gramStart"/>
            <w:r w:rsidR="00B273E6" w:rsidRPr="00E428CB">
              <w:rPr>
                <w:rFonts w:ascii="標楷體" w:eastAsia="標楷體" w:hAnsi="標楷體" w:hint="eastAsia"/>
                <w:color w:val="000000" w:themeColor="text1"/>
              </w:rPr>
              <w:t>校內獎助</w:t>
            </w:r>
            <w:proofErr w:type="gramEnd"/>
            <w:r w:rsidR="00B273E6" w:rsidRPr="00E428CB">
              <w:rPr>
                <w:rFonts w:ascii="標楷體" w:eastAsia="標楷體" w:hAnsi="標楷體" w:hint="eastAsia"/>
                <w:color w:val="000000" w:themeColor="text1"/>
              </w:rPr>
              <w:t>規章內涵是否以時薪或對價方式支給)</w:t>
            </w:r>
          </w:p>
        </w:tc>
        <w:tc>
          <w:tcPr>
            <w:tcW w:w="2693" w:type="dxa"/>
          </w:tcPr>
          <w:p w:rsidR="000A131A" w:rsidRPr="003268E3" w:rsidRDefault="000A131A" w:rsidP="000A131A">
            <w:pPr>
              <w:rPr>
                <w:rFonts w:ascii="標楷體" w:eastAsia="標楷體" w:hAnsi="標楷體"/>
              </w:rPr>
            </w:pPr>
            <w:r w:rsidRPr="003268E3">
              <w:rPr>
                <w:rFonts w:ascii="標楷體" w:eastAsia="標楷體" w:hAnsi="標楷體" w:hint="eastAsia"/>
              </w:rPr>
              <w:t>1.獎助規定</w:t>
            </w:r>
          </w:p>
          <w:p w:rsidR="001F61C4" w:rsidRPr="003268E3" w:rsidRDefault="000A131A" w:rsidP="000A131A">
            <w:pPr>
              <w:rPr>
                <w:rFonts w:ascii="標楷體" w:eastAsia="標楷體" w:hAnsi="標楷體"/>
              </w:rPr>
            </w:pPr>
            <w:r w:rsidRPr="003268E3">
              <w:rPr>
                <w:rFonts w:ascii="標楷體" w:eastAsia="標楷體" w:hAnsi="標楷體" w:hint="eastAsia"/>
              </w:rPr>
              <w:t>2.領取費用清冊</w:t>
            </w:r>
          </w:p>
        </w:tc>
      </w:tr>
    </w:tbl>
    <w:p w:rsidR="00287176" w:rsidRDefault="00287176"/>
    <w:p w:rsidR="00287176" w:rsidRDefault="00287176"/>
    <w:p w:rsidR="00FD3155" w:rsidRDefault="00870920">
      <w:r>
        <w:rPr>
          <w:noProof/>
        </w:rPr>
        <mc:AlternateContent>
          <mc:Choice Requires="wps">
            <w:drawing>
              <wp:anchor distT="0" distB="0" distL="114300" distR="114300" simplePos="0" relativeHeight="251669504" behindDoc="0" locked="0" layoutInCell="1" allowOverlap="1" wp14:anchorId="0E0DA99D" wp14:editId="3D30A787">
                <wp:simplePos x="0" y="0"/>
                <wp:positionH relativeFrom="rightMargin">
                  <wp:posOffset>-289560</wp:posOffset>
                </wp:positionH>
                <wp:positionV relativeFrom="paragraph">
                  <wp:posOffset>3842385</wp:posOffset>
                </wp:positionV>
                <wp:extent cx="838200" cy="1356360"/>
                <wp:effectExtent l="0" t="0" r="19050" b="15240"/>
                <wp:wrapNone/>
                <wp:docPr id="6" name="文字方塊 5"/>
                <wp:cNvGraphicFramePr/>
                <a:graphic xmlns:a="http://schemas.openxmlformats.org/drawingml/2006/main">
                  <a:graphicData uri="http://schemas.microsoft.com/office/word/2010/wordprocessingShape">
                    <wps:wsp>
                      <wps:cNvSpPr txBox="1"/>
                      <wps:spPr>
                        <a:xfrm>
                          <a:off x="0" y="0"/>
                          <a:ext cx="838200" cy="1356360"/>
                        </a:xfrm>
                        <a:prstGeom prst="rect">
                          <a:avLst/>
                        </a:prstGeom>
                        <a:noFill/>
                        <a:ln>
                          <a:solidFill>
                            <a:schemeClr val="tx1"/>
                          </a:solidFill>
                          <a:prstDash val="solid"/>
                        </a:ln>
                      </wps:spPr>
                      <wps:txbx>
                        <w:txbxContent>
                          <w:p w:rsidR="00F652B0" w:rsidRPr="00F652B0" w:rsidRDefault="00F652B0" w:rsidP="00F652B0">
                            <w:pPr>
                              <w:pStyle w:val="Web"/>
                              <w:kinsoku w:val="0"/>
                              <w:overflowPunct w:val="0"/>
                              <w:spacing w:before="0" w:beforeAutospacing="0" w:after="0" w:afterAutospacing="0"/>
                              <w:textAlignment w:val="baseline"/>
                              <w:rPr>
                                <w:sz w:val="20"/>
                              </w:rPr>
                            </w:pPr>
                            <w:r w:rsidRPr="00F652B0">
                              <w:rPr>
                                <w:rFonts w:ascii="Verdana" w:cstheme="minorBidi" w:hint="eastAsia"/>
                                <w:color w:val="000000" w:themeColor="text1"/>
                                <w:kern w:val="24"/>
                                <w:sz w:val="22"/>
                                <w:szCs w:val="32"/>
                              </w:rPr>
                              <w:t>專科以上學校兼任助理勞動權益指導原則</w:t>
                            </w:r>
                            <w:r w:rsidRPr="00F652B0">
                              <w:rPr>
                                <w:rFonts w:ascii="Verdana" w:hAnsi="Verdana" w:cstheme="minorBidi"/>
                                <w:color w:val="000000" w:themeColor="text1"/>
                                <w:kern w:val="24"/>
                                <w:sz w:val="22"/>
                                <w:szCs w:val="32"/>
                              </w:rPr>
                              <w:t>(</w:t>
                            </w:r>
                            <w:r w:rsidRPr="00F652B0">
                              <w:rPr>
                                <w:rFonts w:ascii="Verdana" w:cstheme="minorBidi" w:hint="eastAsia"/>
                                <w:color w:val="000000" w:themeColor="text1"/>
                                <w:kern w:val="24"/>
                                <w:sz w:val="22"/>
                                <w:szCs w:val="32"/>
                              </w:rPr>
                              <w:t>勞動部</w:t>
                            </w:r>
                            <w:r w:rsidRPr="00F652B0">
                              <w:rPr>
                                <w:rFonts w:ascii="Verdana" w:hAnsi="Verdana" w:cstheme="minorBidi"/>
                                <w:color w:val="000000" w:themeColor="text1"/>
                                <w:kern w:val="24"/>
                                <w:sz w:val="22"/>
                                <w:szCs w:val="32"/>
                              </w:rPr>
                              <w:t>)</w:t>
                            </w:r>
                          </w:p>
                        </w:txbxContent>
                      </wps:txbx>
                      <wps:bodyPr vert="eaVert" wrap="square" rtlCol="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0E0DA99D" id="_x0000_t202" coordsize="21600,21600" o:spt="202" path="m,l,21600r21600,l21600,xe">
                <v:stroke joinstyle="miter"/>
                <v:path gradientshapeok="t" o:connecttype="rect"/>
              </v:shapetype>
              <v:shape id="文字方塊 5" o:spid="_x0000_s1026" type="#_x0000_t202" style="position:absolute;margin-left:-22.8pt;margin-top:302.55pt;width:66pt;height:106.8pt;z-index:25166950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" filled="f" strokecolor="black [3213]">
                <v:textbox style="layout-flow:vertical-ideographic">
                  <w:txbxContent>
                    <w:p w:rsidR="00F652B0" w:rsidRPr="00F652B0" w:rsidRDefault="00F652B0" w:rsidP="00F652B0">
                      <w:pPr>
                        <w:pStyle w:val="Web"/>
                        <w:kinsoku w:val="0"/>
                        <w:overflowPunct w:val="0"/>
                        <w:spacing w:before="0" w:beforeAutospacing="0" w:after="0" w:afterAutospacing="0"/>
                        <w:textAlignment w:val="baseline"/>
                        <w:rPr>
                          <w:sz w:val="20"/>
                        </w:rPr>
                      </w:pPr>
                      <w:r w:rsidRPr="00F652B0">
                        <w:rPr>
                          <w:rFonts w:ascii="Verdana" w:cstheme="minorBidi" w:hint="eastAsia"/>
                          <w:color w:val="000000" w:themeColor="text1"/>
                          <w:kern w:val="24"/>
                          <w:sz w:val="22"/>
                          <w:szCs w:val="32"/>
                        </w:rPr>
                        <w:t>專科以上學校兼任助理勞動權益指導原則</w:t>
                      </w:r>
                      <w:r w:rsidRPr="00F652B0">
                        <w:rPr>
                          <w:rFonts w:ascii="Verdana" w:hAnsi="Verdana" w:cstheme="minorBidi"/>
                          <w:color w:val="000000" w:themeColor="text1"/>
                          <w:kern w:val="24"/>
                          <w:sz w:val="22"/>
                          <w:szCs w:val="32"/>
                        </w:rPr>
                        <w:t>(</w:t>
                      </w:r>
                      <w:r w:rsidRPr="00F652B0">
                        <w:rPr>
                          <w:rFonts w:ascii="Verdana" w:cstheme="minorBidi" w:hint="eastAsia"/>
                          <w:color w:val="000000" w:themeColor="text1"/>
                          <w:kern w:val="24"/>
                          <w:sz w:val="22"/>
                          <w:szCs w:val="32"/>
                        </w:rPr>
                        <w:t>勞動部</w:t>
                      </w:r>
                      <w:r w:rsidRPr="00F652B0">
                        <w:rPr>
                          <w:rFonts w:ascii="Verdana" w:hAnsi="Verdana" w:cstheme="minorBidi"/>
                          <w:color w:val="000000" w:themeColor="text1"/>
                          <w:kern w:val="24"/>
                          <w:sz w:val="22"/>
                          <w:szCs w:val="32"/>
                        </w:rPr>
                        <w:t>)</w:t>
                      </w:r>
                    </w:p>
                  </w:txbxContent>
                </v:textbox>
                <w10:wrap anchorx="margin"/>
              </v:shape>
            </w:pict>
          </mc:Fallback>
        </mc:AlternateContent>
      </w:r>
      <w:r w:rsidR="00D47BF3">
        <w:rPr>
          <w:noProof/>
        </w:rPr>
        <w:drawing>
          <wp:inline distT="0" distB="0" distL="0" distR="0" wp14:anchorId="49E47290" wp14:editId="5C0BE6C3">
            <wp:extent cx="5882640" cy="3954780"/>
            <wp:effectExtent l="38100" t="0" r="60960" b="0"/>
            <wp:docPr id="3" name="資料庫圖表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035EB4" w:rsidRDefault="00035EB4">
      <w:r>
        <w:rPr>
          <w:noProof/>
        </w:rPr>
        <mc:AlternateContent>
          <mc:Choice Requires="wps">
            <w:drawing>
              <wp:anchor distT="0" distB="0" distL="114300" distR="114300" simplePos="0" relativeHeight="251659264" behindDoc="0" locked="0" layoutInCell="1" allowOverlap="1" wp14:anchorId="42FA9DE5" wp14:editId="238821C0">
                <wp:simplePos x="0" y="0"/>
                <wp:positionH relativeFrom="margin">
                  <wp:posOffset>243840</wp:posOffset>
                </wp:positionH>
                <wp:positionV relativeFrom="paragraph">
                  <wp:posOffset>-5715</wp:posOffset>
                </wp:positionV>
                <wp:extent cx="3200400" cy="670560"/>
                <wp:effectExtent l="0" t="0" r="19050" b="15240"/>
                <wp:wrapNone/>
                <wp:docPr id="8" name="文字方塊 7"/>
                <wp:cNvGraphicFramePr/>
                <a:graphic xmlns:a="http://schemas.openxmlformats.org/drawingml/2006/main">
                  <a:graphicData uri="http://schemas.microsoft.com/office/word/2010/wordprocessingShape">
                    <wps:wsp>
                      <wps:cNvSpPr txBox="1"/>
                      <wps:spPr>
                        <a:xfrm>
                          <a:off x="0" y="0"/>
                          <a:ext cx="3200400" cy="670560"/>
                        </a:xfrm>
                        <a:prstGeom prst="rect">
                          <a:avLst/>
                        </a:prstGeom>
                        <a:noFill/>
                        <a:ln>
                          <a:solidFill>
                            <a:schemeClr val="tx1"/>
                          </a:solidFill>
                          <a:prstDash val="solid"/>
                        </a:ln>
                      </wps:spPr>
                      <wps:txbx>
                        <w:txbxContent>
                          <w:p w:rsidR="00035EB4" w:rsidRPr="00035EB4" w:rsidRDefault="00035EB4" w:rsidP="00035EB4">
                            <w:pPr>
                              <w:pStyle w:val="Web"/>
                              <w:kinsoku w:val="0"/>
                              <w:overflowPunct w:val="0"/>
                              <w:spacing w:before="0" w:beforeAutospacing="0" w:after="0" w:afterAutospacing="0"/>
                              <w:ind w:rightChars="542" w:right="1301"/>
                              <w:textAlignment w:val="baseline"/>
                              <w:rPr>
                                <w:rFonts w:ascii="細明體" w:eastAsia="細明體" w:hAnsi="細明體"/>
                                <w:b/>
                                <w:color w:val="000000" w:themeColor="text1"/>
                                <w:sz w:val="21"/>
                              </w:rPr>
                            </w:pPr>
                            <w:r w:rsidRPr="00035EB4">
                              <w:rPr>
                                <w:rFonts w:ascii="細明體" w:eastAsia="細明體" w:hAnsi="細明體" w:cstheme="minorBidi" w:hint="eastAsia"/>
                                <w:b/>
                                <w:color w:val="000000" w:themeColor="text1"/>
                                <w:kern w:val="24"/>
                                <w:sz w:val="21"/>
                              </w:rPr>
                              <w:t>專科以上學校強化學生兼任助理學習及勞動權益保障原則</w:t>
                            </w:r>
                            <w:r w:rsidRPr="00035EB4">
                              <w:rPr>
                                <w:rFonts w:ascii="細明體" w:eastAsia="細明體" w:hAnsi="細明體" w:cstheme="minorBidi"/>
                                <w:b/>
                                <w:color w:val="000000" w:themeColor="text1"/>
                                <w:kern w:val="24"/>
                                <w:sz w:val="21"/>
                              </w:rPr>
                              <w:t>(</w:t>
                            </w:r>
                            <w:r w:rsidRPr="00035EB4">
                              <w:rPr>
                                <w:rFonts w:ascii="細明體" w:eastAsia="細明體" w:hAnsi="細明體" w:cstheme="minorBidi" w:hint="eastAsia"/>
                                <w:b/>
                                <w:color w:val="000000" w:themeColor="text1"/>
                                <w:kern w:val="24"/>
                                <w:sz w:val="21"/>
                              </w:rPr>
                              <w:t>教育部</w:t>
                            </w:r>
                            <w:r w:rsidRPr="00035EB4">
                              <w:rPr>
                                <w:rFonts w:ascii="細明體" w:eastAsia="細明體" w:hAnsi="細明體" w:cstheme="minorBidi"/>
                                <w:b/>
                                <w:color w:val="000000" w:themeColor="text1"/>
                                <w:kern w:val="24"/>
                                <w:sz w:val="21"/>
                              </w:rPr>
                              <w:t>)</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2FA9DE5" id="文字方塊 7" o:spid="_x0000_s1027" type="#_x0000_t202" style="position:absolute;margin-left:19.2pt;margin-top:-.45pt;width:252pt;height:52.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" filled="f" strokecolor="black [3213]">
                <v:textbox>
                  <w:txbxContent>
                    <w:p w:rsidR="00035EB4" w:rsidRPr="00035EB4" w:rsidRDefault="00035EB4" w:rsidP="00035EB4">
                      <w:pPr>
                        <w:pStyle w:val="Web"/>
                        <w:kinsoku w:val="0"/>
                        <w:overflowPunct w:val="0"/>
                        <w:spacing w:before="0" w:beforeAutospacing="0" w:after="0" w:afterAutospacing="0"/>
                        <w:ind w:rightChars="542" w:right="1301"/>
                        <w:textAlignment w:val="baseline"/>
                        <w:rPr>
                          <w:rFonts w:ascii="細明體" w:eastAsia="細明體" w:hAnsi="細明體"/>
                          <w:b/>
                          <w:color w:val="000000" w:themeColor="text1"/>
                          <w:sz w:val="21"/>
                        </w:rPr>
                      </w:pPr>
                      <w:r w:rsidRPr="00035EB4">
                        <w:rPr>
                          <w:rFonts w:ascii="細明體" w:eastAsia="細明體" w:hAnsi="細明體" w:cstheme="minorBidi" w:hint="eastAsia"/>
                          <w:b/>
                          <w:color w:val="000000" w:themeColor="text1"/>
                          <w:kern w:val="24"/>
                          <w:sz w:val="21"/>
                          <w:eastAsianLayout w:id="943387648"/>
                        </w:rPr>
                        <w:t>專科以上學校強化學生兼任助理學習及勞動權益保障原則</w:t>
                      </w:r>
                      <w:r w:rsidRPr="00035EB4">
                        <w:rPr>
                          <w:rFonts w:ascii="細明體" w:eastAsia="細明體" w:hAnsi="細明體" w:cstheme="minorBidi"/>
                          <w:b/>
                          <w:color w:val="000000" w:themeColor="text1"/>
                          <w:kern w:val="24"/>
                          <w:sz w:val="21"/>
                          <w:eastAsianLayout w:id="943387649"/>
                        </w:rPr>
                        <w:t>(</w:t>
                      </w:r>
                      <w:r w:rsidRPr="00035EB4">
                        <w:rPr>
                          <w:rFonts w:ascii="細明體" w:eastAsia="細明體" w:hAnsi="細明體" w:cstheme="minorBidi" w:hint="eastAsia"/>
                          <w:b/>
                          <w:color w:val="000000" w:themeColor="text1"/>
                          <w:kern w:val="24"/>
                          <w:sz w:val="21"/>
                          <w:eastAsianLayout w:id="943387650"/>
                        </w:rPr>
                        <w:t>教育部</w:t>
                      </w:r>
                      <w:r w:rsidRPr="00035EB4">
                        <w:rPr>
                          <w:rFonts w:ascii="細明體" w:eastAsia="細明體" w:hAnsi="細明體" w:cstheme="minorBidi"/>
                          <w:b/>
                          <w:color w:val="000000" w:themeColor="text1"/>
                          <w:kern w:val="24"/>
                          <w:sz w:val="21"/>
                          <w:eastAsianLayout w:id="943387651"/>
                        </w:rPr>
                        <w:t>)</w:t>
                      </w:r>
                    </w:p>
                  </w:txbxContent>
                </v:textbox>
                <w10:wrap anchorx="margin"/>
              </v:shape>
            </w:pict>
          </mc:Fallback>
        </mc:AlternateContent>
      </w:r>
    </w:p>
    <w:p w:rsidR="00035EB4" w:rsidRDefault="00F652B0">
      <w:r>
        <w:rPr>
          <w:noProof/>
        </w:rPr>
        <mc:AlternateContent>
          <mc:Choice Requires="wps">
            <w:drawing>
              <wp:anchor distT="0" distB="0" distL="114300" distR="114300" simplePos="0" relativeHeight="251667456" behindDoc="0" locked="0" layoutInCell="1" allowOverlap="1" wp14:anchorId="3E9DC6AF" wp14:editId="45DBFF17">
                <wp:simplePos x="0" y="0"/>
                <wp:positionH relativeFrom="column">
                  <wp:posOffset>3657600</wp:posOffset>
                </wp:positionH>
                <wp:positionV relativeFrom="paragraph">
                  <wp:posOffset>2546986</wp:posOffset>
                </wp:positionV>
                <wp:extent cx="45720" cy="1135380"/>
                <wp:effectExtent l="38100" t="0" r="49530" b="64770"/>
                <wp:wrapNone/>
                <wp:docPr id="11" name="直線單箭頭接點 10"/>
                <wp:cNvGraphicFramePr/>
                <a:graphic xmlns:a="http://schemas.openxmlformats.org/drawingml/2006/main">
                  <a:graphicData uri="http://schemas.microsoft.com/office/word/2010/wordprocessingShape">
                    <wps:wsp>
                      <wps:cNvCnPr/>
                      <wps:spPr>
                        <a:xfrm>
                          <a:off x="0" y="0"/>
                          <a:ext cx="45720" cy="11353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0099BC8C" id="_x0000_t32" coordsize="21600,21600" o:spt="32" o:oned="t" path="m,l21600,21600e" filled="f">
                <v:path arrowok="t" fillok="f" o:connecttype="none"/>
                <o:lock v:ext="edit" shapetype="t"/>
              </v:shapetype>
              <v:shape id="直線單箭頭接點 10" o:spid="_x0000_s1026" type="#_x0000_t32" style="position:absolute;margin-left:4in;margin-top:200.55pt;width:3.6pt;height:89.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" strokecolor="black [3200]" strokeweight=".5pt">
                <v:stroke endarrow="block" joinstyle="miter"/>
              </v:shape>
            </w:pict>
          </mc:Fallback>
        </mc:AlternateContent>
      </w:r>
      <w:r>
        <w:rPr>
          <w:noProof/>
        </w:rPr>
        <mc:AlternateContent>
          <mc:Choice Requires="wps">
            <w:drawing>
              <wp:anchor distT="0" distB="0" distL="114300" distR="114300" simplePos="0" relativeHeight="251665408" behindDoc="0" locked="0" layoutInCell="1" allowOverlap="1" wp14:anchorId="23D5F531" wp14:editId="622C187D">
                <wp:simplePos x="0" y="0"/>
                <wp:positionH relativeFrom="column">
                  <wp:posOffset>3299460</wp:posOffset>
                </wp:positionH>
                <wp:positionV relativeFrom="paragraph">
                  <wp:posOffset>817245</wp:posOffset>
                </wp:positionV>
                <wp:extent cx="492443" cy="1872208"/>
                <wp:effectExtent l="0" t="0" r="0" b="0"/>
                <wp:wrapNone/>
                <wp:docPr id="16" name="文字方塊 15"/>
                <wp:cNvGraphicFramePr/>
                <a:graphic xmlns:a="http://schemas.openxmlformats.org/drawingml/2006/main">
                  <a:graphicData uri="http://schemas.microsoft.com/office/word/2010/wordprocessingShape">
                    <wps:wsp>
                      <wps:cNvSpPr txBox="1"/>
                      <wps:spPr>
                        <a:xfrm>
                          <a:off x="0" y="0"/>
                          <a:ext cx="492443" cy="1872208"/>
                        </a:xfrm>
                        <a:prstGeom prst="rect">
                          <a:avLst/>
                        </a:prstGeom>
                        <a:noFill/>
                      </wps:spPr>
                      <wps:txbx>
                        <w:txbxContent>
                          <w:p w:rsidR="00F652B0" w:rsidRDefault="00F652B0" w:rsidP="00F652B0">
                            <w:pPr>
                              <w:pStyle w:val="Web"/>
                              <w:kinsoku w:val="0"/>
                              <w:overflowPunct w:val="0"/>
                              <w:spacing w:before="0" w:beforeAutospacing="0" w:after="0" w:afterAutospacing="0"/>
                              <w:textAlignment w:val="baseline"/>
                            </w:pPr>
                            <w:r>
                              <w:rPr>
                                <w:rFonts w:ascii="Verdana" w:cstheme="minorBidi" w:hint="eastAsia"/>
                                <w:b/>
                                <w:bCs/>
                                <w:color w:val="000000" w:themeColor="text1"/>
                                <w:kern w:val="24"/>
                                <w:sz w:val="40"/>
                                <w:szCs w:val="40"/>
                              </w:rPr>
                              <w:t>附負擔行政給付</w:t>
                            </w:r>
                          </w:p>
                        </w:txbxContent>
                      </wps:txbx>
                      <wps:bodyPr vert="eaVert" wrap="square" rtlCol="0">
                        <a:spAutoFit/>
                      </wps:bodyPr>
                    </wps:wsp>
                  </a:graphicData>
                </a:graphic>
              </wp:anchor>
            </w:drawing>
          </mc:Choice>
          <mc:Fallback xmlns:w15="http://schemas.microsoft.com/office/word/2012/wordml">
            <w:pict>
              <v:shape w14:anchorId="23D5F531" id="文字方塊 15" o:spid="_x0000_s1028" type="#_x0000_t202" style="position:absolute;margin-left:259.8pt;margin-top:64.35pt;width:38.8pt;height:147.4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" filled="f" stroked="f">
                <v:textbox style="layout-flow:vertical-ideographic;mso-fit-shape-to-text:t">
                  <w:txbxContent>
                    <w:p w:rsidR="00F652B0" w:rsidRDefault="00F652B0" w:rsidP="00F652B0">
                      <w:pPr>
                        <w:pStyle w:val="Web"/>
                        <w:kinsoku w:val="0"/>
                        <w:overflowPunct w:val="0"/>
                        <w:spacing w:before="0" w:beforeAutospacing="0" w:after="0" w:afterAutospacing="0"/>
                        <w:textAlignment w:val="baseline"/>
                      </w:pPr>
                      <w:r>
                        <w:rPr>
                          <w:rFonts w:ascii="Verdana" w:cstheme="minorBidi" w:hint="eastAsia"/>
                          <w:b/>
                          <w:bCs/>
                          <w:color w:val="000000" w:themeColor="text1"/>
                          <w:kern w:val="24"/>
                          <w:sz w:val="40"/>
                          <w:szCs w:val="40"/>
                          <w:eastAsianLayout w:id="943389440"/>
                        </w:rPr>
                        <w:t>附負擔行政給付</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50B45C62" wp14:editId="324907CD">
                <wp:simplePos x="0" y="0"/>
                <wp:positionH relativeFrom="column">
                  <wp:posOffset>3154680</wp:posOffset>
                </wp:positionH>
                <wp:positionV relativeFrom="paragraph">
                  <wp:posOffset>741045</wp:posOffset>
                </wp:positionV>
                <wp:extent cx="893445" cy="2004060"/>
                <wp:effectExtent l="0" t="0" r="20955" b="15240"/>
                <wp:wrapNone/>
                <wp:docPr id="15" name="橢圓 14"/>
                <wp:cNvGraphicFramePr/>
                <a:graphic xmlns:a="http://schemas.openxmlformats.org/drawingml/2006/main">
                  <a:graphicData uri="http://schemas.microsoft.com/office/word/2010/wordprocessingShape">
                    <wps:wsp>
                      <wps:cNvSpPr/>
                      <wps:spPr>
                        <a:xfrm>
                          <a:off x="0" y="0"/>
                          <a:ext cx="893445" cy="200406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45F4ED47" id="橢圓 14" o:spid="_x0000_s1026" style="position:absolute;margin-left:248.4pt;margin-top:58.35pt;width:70.35pt;height:157.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" fillcolor="#5b9bd5 [3204]" strokecolor="#1f4d78 [1604]" strokeweight="1pt">
                <v:stroke joinstyle="miter"/>
              </v:oval>
            </w:pict>
          </mc:Fallback>
        </mc:AlternateContent>
      </w:r>
      <w:r>
        <w:rPr>
          <w:noProof/>
        </w:rPr>
        <mc:AlternateContent>
          <mc:Choice Requires="wps">
            <w:drawing>
              <wp:anchor distT="0" distB="0" distL="114300" distR="114300" simplePos="0" relativeHeight="251661312" behindDoc="0" locked="0" layoutInCell="1" allowOverlap="1" wp14:anchorId="36BD020A" wp14:editId="0C0406D0">
                <wp:simplePos x="0" y="0"/>
                <wp:positionH relativeFrom="column">
                  <wp:posOffset>1676400</wp:posOffset>
                </wp:positionH>
                <wp:positionV relativeFrom="paragraph">
                  <wp:posOffset>3606165</wp:posOffset>
                </wp:positionV>
                <wp:extent cx="5933034" cy="369332"/>
                <wp:effectExtent l="0" t="0" r="0" b="0"/>
                <wp:wrapNone/>
                <wp:docPr id="14" name="矩形 13"/>
                <wp:cNvGraphicFramePr/>
                <a:graphic xmlns:a="http://schemas.openxmlformats.org/drawingml/2006/main">
                  <a:graphicData uri="http://schemas.microsoft.com/office/word/2010/wordprocessingShape">
                    <wps:wsp>
                      <wps:cNvSpPr/>
                      <wps:spPr>
                        <a:xfrm>
                          <a:off x="0" y="0"/>
                          <a:ext cx="5933034" cy="369332"/>
                        </a:xfrm>
                        <a:prstGeom prst="rect">
                          <a:avLst/>
                        </a:prstGeom>
                      </wps:spPr>
                      <wps:txbx>
                        <w:txbxContent>
                          <w:p w:rsidR="00F652B0" w:rsidRDefault="00F652B0" w:rsidP="00F652B0">
                            <w:pPr>
                              <w:pStyle w:val="Web"/>
                              <w:kinsoku w:val="0"/>
                              <w:overflowPunct w:val="0"/>
                              <w:spacing w:before="0" w:beforeAutospacing="0" w:after="0" w:afterAutospacing="0"/>
                              <w:textAlignment w:val="baseline"/>
                            </w:pPr>
                            <w:r>
                              <w:rPr>
                                <w:rFonts w:ascii="Verdana" w:cstheme="minorBidi" w:hint="eastAsia"/>
                                <w:color w:val="000000" w:themeColor="text1"/>
                                <w:kern w:val="24"/>
                              </w:rPr>
                              <w:t xml:space="preserve">　　</w:t>
                            </w:r>
                            <w:r>
                              <w:rPr>
                                <w:rFonts w:ascii="Verdana" w:hAnsi="Verdana" w:cstheme="minorBidi"/>
                                <w:color w:val="000000" w:themeColor="text1"/>
                                <w:kern w:val="24"/>
                              </w:rPr>
                              <w:t>(</w:t>
                            </w:r>
                            <w:r>
                              <w:rPr>
                                <w:rFonts w:ascii="Verdana" w:cstheme="minorBidi" w:hint="eastAsia"/>
                                <w:color w:val="000000" w:themeColor="text1"/>
                                <w:kern w:val="24"/>
                              </w:rPr>
                              <w:t>可能有</w:t>
                            </w:r>
                            <w:r w:rsidR="00866C2B">
                              <w:rPr>
                                <w:rFonts w:ascii="Verdana" w:cstheme="minorBidi" w:hint="eastAsia"/>
                                <w:color w:val="000000" w:themeColor="text1"/>
                                <w:kern w:val="24"/>
                              </w:rPr>
                              <w:t>相對負擔</w:t>
                            </w:r>
                            <w:r>
                              <w:rPr>
                                <w:rFonts w:ascii="Verdana" w:cstheme="minorBidi" w:hint="eastAsia"/>
                                <w:color w:val="000000" w:themeColor="text1"/>
                                <w:kern w:val="24"/>
                              </w:rPr>
                              <w:t>但不具勞務對價之弱勢助學工讀生</w:t>
                            </w:r>
                            <w:r>
                              <w:rPr>
                                <w:rFonts w:ascii="Verdana" w:hAnsi="Verdana" w:cstheme="minorBidi"/>
                                <w:color w:val="000000" w:themeColor="text1"/>
                                <w:kern w:val="24"/>
                              </w:rPr>
                              <w:t>)</w:t>
                            </w:r>
                          </w:p>
                        </w:txbxContent>
                      </wps:txbx>
                      <wps:bodyPr wrap="none">
                        <a:spAutoFit/>
                      </wps:bodyPr>
                    </wps:wsp>
                  </a:graphicData>
                </a:graphic>
              </wp:anchor>
            </w:drawing>
          </mc:Choice>
          <mc:Fallback xmlns:w15="http://schemas.microsoft.com/office/word/2012/wordml">
            <w:pict>
              <v:rect w14:anchorId="36BD020A" id="矩形 13" o:spid="_x0000_s1029" style="position:absolute;margin-left:132pt;margin-top:283.95pt;width:467.15pt;height:29.1pt;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" filled="f" stroked="f">
                <v:textbox style="mso-fit-shape-to-text:t">
                  <w:txbxContent>
                    <w:p w:rsidR="00F652B0" w:rsidRDefault="00F652B0" w:rsidP="00F652B0">
                      <w:pPr>
                        <w:pStyle w:val="Web"/>
                        <w:kinsoku w:val="0"/>
                        <w:overflowPunct w:val="0"/>
                        <w:spacing w:before="0" w:beforeAutospacing="0" w:after="0" w:afterAutospacing="0"/>
                        <w:textAlignment w:val="baseline"/>
                      </w:pPr>
                      <w:r>
                        <w:rPr>
                          <w:rFonts w:ascii="Verdana" w:cstheme="minorBidi" w:hint="eastAsia"/>
                          <w:color w:val="000000" w:themeColor="text1"/>
                          <w:kern w:val="24"/>
                        </w:rPr>
                        <w:t xml:space="preserve">　　</w:t>
                      </w:r>
                      <w:r>
                        <w:rPr>
                          <w:rFonts w:ascii="Verdana" w:hAnsi="Verdana" w:cstheme="minorBidi"/>
                          <w:color w:val="000000" w:themeColor="text1"/>
                          <w:kern w:val="24"/>
                        </w:rPr>
                        <w:t>(</w:t>
                      </w:r>
                      <w:r>
                        <w:rPr>
                          <w:rFonts w:ascii="Verdana" w:cstheme="minorBidi" w:hint="eastAsia"/>
                          <w:color w:val="000000" w:themeColor="text1"/>
                          <w:kern w:val="24"/>
                        </w:rPr>
                        <w:t>可能有</w:t>
                      </w:r>
                      <w:r w:rsidR="00866C2B">
                        <w:rPr>
                          <w:rFonts w:ascii="Verdana" w:cstheme="minorBidi" w:hint="eastAsia"/>
                          <w:color w:val="000000" w:themeColor="text1"/>
                          <w:kern w:val="24"/>
                        </w:rPr>
                        <w:t>相對負擔</w:t>
                      </w:r>
                      <w:r>
                        <w:rPr>
                          <w:rFonts w:ascii="Verdana" w:cstheme="minorBidi" w:hint="eastAsia"/>
                          <w:color w:val="000000" w:themeColor="text1"/>
                          <w:kern w:val="24"/>
                        </w:rPr>
                        <w:t>但不具勞務對價之弱勢助學工讀生</w:t>
                      </w:r>
                      <w:r>
                        <w:rPr>
                          <w:rFonts w:ascii="Verdana" w:hAnsi="Verdana" w:cstheme="minorBidi"/>
                          <w:color w:val="000000" w:themeColor="text1"/>
                          <w:kern w:val="24"/>
                        </w:rPr>
                        <w:t>)</w:t>
                      </w:r>
                    </w:p>
                  </w:txbxContent>
                </v:textbox>
              </v:rect>
            </w:pict>
          </mc:Fallback>
        </mc:AlternateContent>
      </w:r>
      <w:r w:rsidR="00035EB4">
        <w:rPr>
          <w:noProof/>
        </w:rPr>
        <w:drawing>
          <wp:inline distT="0" distB="0" distL="0" distR="0" wp14:anchorId="67FE347C" wp14:editId="7F3B1C2A">
            <wp:extent cx="6225540" cy="3329940"/>
            <wp:effectExtent l="0" t="0" r="3810" b="22860"/>
            <wp:docPr id="1" name="資料庫圖表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sectPr w:rsidR="00035EB4" w:rsidSect="00183F1C">
      <w:pgSz w:w="11906" w:h="16838"/>
      <w:pgMar w:top="568" w:right="1133" w:bottom="567" w:left="156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5B47" w:rsidRDefault="00415B47" w:rsidP="00B273E6">
      <w:r>
        <w:separator/>
      </w:r>
    </w:p>
  </w:endnote>
  <w:endnote w:type="continuationSeparator" w:id="0">
    <w:p w:rsidR="00415B47" w:rsidRDefault="00415B47" w:rsidP="00B27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altName w:val="Calibri"/>
    <w:charset w:val="00"/>
    <w:family w:val="swiss"/>
    <w:pitch w:val="variable"/>
    <w:sig w:usb0="00000001"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Verdana">
    <w:panose1 w:val="020B0604030504040204"/>
    <w:charset w:val="00"/>
    <w:family w:val="swiss"/>
    <w:pitch w:val="variable"/>
    <w:sig w:usb0="A10006FF" w:usb1="4000205B" w:usb2="00000010" w:usb3="00000000" w:csb0="0000019F"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5B47" w:rsidRDefault="00415B47" w:rsidP="00B273E6">
      <w:r>
        <w:separator/>
      </w:r>
    </w:p>
  </w:footnote>
  <w:footnote w:type="continuationSeparator" w:id="0">
    <w:p w:rsidR="00415B47" w:rsidRDefault="00415B47" w:rsidP="00B273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038AD"/>
    <w:multiLevelType w:val="hybridMultilevel"/>
    <w:tmpl w:val="0706D318"/>
    <w:lvl w:ilvl="0" w:tplc="56B606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7A2E"/>
    <w:rsid w:val="00035EB4"/>
    <w:rsid w:val="00044084"/>
    <w:rsid w:val="00096094"/>
    <w:rsid w:val="00097374"/>
    <w:rsid w:val="000A131A"/>
    <w:rsid w:val="000A5989"/>
    <w:rsid w:val="000D1A3F"/>
    <w:rsid w:val="000E018A"/>
    <w:rsid w:val="001035DB"/>
    <w:rsid w:val="001245E5"/>
    <w:rsid w:val="00163FAE"/>
    <w:rsid w:val="00183F1C"/>
    <w:rsid w:val="001F2AA5"/>
    <w:rsid w:val="001F61C4"/>
    <w:rsid w:val="00287176"/>
    <w:rsid w:val="002B627A"/>
    <w:rsid w:val="002F7079"/>
    <w:rsid w:val="003268E3"/>
    <w:rsid w:val="003B219A"/>
    <w:rsid w:val="003D4C9B"/>
    <w:rsid w:val="003D68BA"/>
    <w:rsid w:val="00415B47"/>
    <w:rsid w:val="00425E20"/>
    <w:rsid w:val="0043001B"/>
    <w:rsid w:val="004D24EA"/>
    <w:rsid w:val="004F1746"/>
    <w:rsid w:val="004F1DAD"/>
    <w:rsid w:val="004F7A2E"/>
    <w:rsid w:val="005164C8"/>
    <w:rsid w:val="005505DD"/>
    <w:rsid w:val="005B28E2"/>
    <w:rsid w:val="005E2C77"/>
    <w:rsid w:val="00641EF8"/>
    <w:rsid w:val="00667488"/>
    <w:rsid w:val="00674CEE"/>
    <w:rsid w:val="006B1E8F"/>
    <w:rsid w:val="006D6792"/>
    <w:rsid w:val="006F7301"/>
    <w:rsid w:val="007312A9"/>
    <w:rsid w:val="0081601E"/>
    <w:rsid w:val="00824E2B"/>
    <w:rsid w:val="00866C2B"/>
    <w:rsid w:val="00870920"/>
    <w:rsid w:val="00874E7D"/>
    <w:rsid w:val="008E0A49"/>
    <w:rsid w:val="009077CD"/>
    <w:rsid w:val="009218A6"/>
    <w:rsid w:val="00955975"/>
    <w:rsid w:val="00965169"/>
    <w:rsid w:val="009726C1"/>
    <w:rsid w:val="00997621"/>
    <w:rsid w:val="009F68D1"/>
    <w:rsid w:val="00A70F0B"/>
    <w:rsid w:val="00A74628"/>
    <w:rsid w:val="00AA52D3"/>
    <w:rsid w:val="00AC0853"/>
    <w:rsid w:val="00AD5F9D"/>
    <w:rsid w:val="00AF0C80"/>
    <w:rsid w:val="00AF4D56"/>
    <w:rsid w:val="00B1649C"/>
    <w:rsid w:val="00B22D2E"/>
    <w:rsid w:val="00B23D0D"/>
    <w:rsid w:val="00B273E6"/>
    <w:rsid w:val="00B342E1"/>
    <w:rsid w:val="00B75364"/>
    <w:rsid w:val="00BE2021"/>
    <w:rsid w:val="00C16DB2"/>
    <w:rsid w:val="00C5040E"/>
    <w:rsid w:val="00C76BF6"/>
    <w:rsid w:val="00CA3326"/>
    <w:rsid w:val="00CA49CF"/>
    <w:rsid w:val="00CA7404"/>
    <w:rsid w:val="00CB6F5D"/>
    <w:rsid w:val="00CE2235"/>
    <w:rsid w:val="00D1215A"/>
    <w:rsid w:val="00D263EF"/>
    <w:rsid w:val="00D32FA7"/>
    <w:rsid w:val="00D47BF3"/>
    <w:rsid w:val="00D97BA3"/>
    <w:rsid w:val="00DA2B21"/>
    <w:rsid w:val="00DA3823"/>
    <w:rsid w:val="00DF342F"/>
    <w:rsid w:val="00E07538"/>
    <w:rsid w:val="00E22E1E"/>
    <w:rsid w:val="00E36FA5"/>
    <w:rsid w:val="00E428CB"/>
    <w:rsid w:val="00E7385F"/>
    <w:rsid w:val="00E73B3D"/>
    <w:rsid w:val="00EF7D5E"/>
    <w:rsid w:val="00F011A6"/>
    <w:rsid w:val="00F1133F"/>
    <w:rsid w:val="00F20AE8"/>
    <w:rsid w:val="00F60DA7"/>
    <w:rsid w:val="00F652B0"/>
    <w:rsid w:val="00F9422F"/>
    <w:rsid w:val="00FA73EA"/>
    <w:rsid w:val="00FD315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753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EF7D5E"/>
    <w:pPr>
      <w:ind w:leftChars="200" w:left="480"/>
    </w:pPr>
  </w:style>
  <w:style w:type="paragraph" w:styleId="a5">
    <w:name w:val="Balloon Text"/>
    <w:basedOn w:val="a"/>
    <w:link w:val="a6"/>
    <w:uiPriority w:val="99"/>
    <w:semiHidden/>
    <w:unhideWhenUsed/>
    <w:rsid w:val="00CA7404"/>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CA7404"/>
    <w:rPr>
      <w:rFonts w:asciiTheme="majorHAnsi" w:eastAsiaTheme="majorEastAsia" w:hAnsiTheme="majorHAnsi" w:cstheme="majorBidi"/>
      <w:sz w:val="18"/>
      <w:szCs w:val="18"/>
    </w:rPr>
  </w:style>
  <w:style w:type="paragraph" w:styleId="Web">
    <w:name w:val="Normal (Web)"/>
    <w:basedOn w:val="a"/>
    <w:uiPriority w:val="99"/>
    <w:unhideWhenUsed/>
    <w:rsid w:val="00035EB4"/>
    <w:pPr>
      <w:widowControl/>
      <w:spacing w:before="100" w:beforeAutospacing="1" w:after="100" w:afterAutospacing="1"/>
    </w:pPr>
    <w:rPr>
      <w:rFonts w:ascii="新細明體" w:eastAsia="新細明體" w:hAnsi="新細明體" w:cs="新細明體"/>
      <w:kern w:val="0"/>
      <w:szCs w:val="24"/>
    </w:rPr>
  </w:style>
  <w:style w:type="paragraph" w:styleId="a7">
    <w:name w:val="header"/>
    <w:basedOn w:val="a"/>
    <w:link w:val="a8"/>
    <w:uiPriority w:val="99"/>
    <w:unhideWhenUsed/>
    <w:rsid w:val="00B273E6"/>
    <w:pPr>
      <w:tabs>
        <w:tab w:val="center" w:pos="4153"/>
        <w:tab w:val="right" w:pos="8306"/>
      </w:tabs>
      <w:snapToGrid w:val="0"/>
    </w:pPr>
    <w:rPr>
      <w:sz w:val="20"/>
      <w:szCs w:val="20"/>
    </w:rPr>
  </w:style>
  <w:style w:type="character" w:customStyle="1" w:styleId="a8">
    <w:name w:val="頁首 字元"/>
    <w:basedOn w:val="a0"/>
    <w:link w:val="a7"/>
    <w:uiPriority w:val="99"/>
    <w:rsid w:val="00B273E6"/>
    <w:rPr>
      <w:sz w:val="20"/>
      <w:szCs w:val="20"/>
    </w:rPr>
  </w:style>
  <w:style w:type="paragraph" w:styleId="a9">
    <w:name w:val="footer"/>
    <w:basedOn w:val="a"/>
    <w:link w:val="aa"/>
    <w:uiPriority w:val="99"/>
    <w:unhideWhenUsed/>
    <w:rsid w:val="00B273E6"/>
    <w:pPr>
      <w:tabs>
        <w:tab w:val="center" w:pos="4153"/>
        <w:tab w:val="right" w:pos="8306"/>
      </w:tabs>
      <w:snapToGrid w:val="0"/>
    </w:pPr>
    <w:rPr>
      <w:sz w:val="20"/>
      <w:szCs w:val="20"/>
    </w:rPr>
  </w:style>
  <w:style w:type="character" w:customStyle="1" w:styleId="aa">
    <w:name w:val="頁尾 字元"/>
    <w:basedOn w:val="a0"/>
    <w:link w:val="a9"/>
    <w:uiPriority w:val="99"/>
    <w:rsid w:val="00B273E6"/>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753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EF7D5E"/>
    <w:pPr>
      <w:ind w:leftChars="200" w:left="480"/>
    </w:pPr>
  </w:style>
  <w:style w:type="paragraph" w:styleId="a5">
    <w:name w:val="Balloon Text"/>
    <w:basedOn w:val="a"/>
    <w:link w:val="a6"/>
    <w:uiPriority w:val="99"/>
    <w:semiHidden/>
    <w:unhideWhenUsed/>
    <w:rsid w:val="00CA7404"/>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CA7404"/>
    <w:rPr>
      <w:rFonts w:asciiTheme="majorHAnsi" w:eastAsiaTheme="majorEastAsia" w:hAnsiTheme="majorHAnsi" w:cstheme="majorBidi"/>
      <w:sz w:val="18"/>
      <w:szCs w:val="18"/>
    </w:rPr>
  </w:style>
  <w:style w:type="paragraph" w:styleId="Web">
    <w:name w:val="Normal (Web)"/>
    <w:basedOn w:val="a"/>
    <w:uiPriority w:val="99"/>
    <w:unhideWhenUsed/>
    <w:rsid w:val="00035EB4"/>
    <w:pPr>
      <w:widowControl/>
      <w:spacing w:before="100" w:beforeAutospacing="1" w:after="100" w:afterAutospacing="1"/>
    </w:pPr>
    <w:rPr>
      <w:rFonts w:ascii="新細明體" w:eastAsia="新細明體" w:hAnsi="新細明體" w:cs="新細明體"/>
      <w:kern w:val="0"/>
      <w:szCs w:val="24"/>
    </w:rPr>
  </w:style>
  <w:style w:type="paragraph" w:styleId="a7">
    <w:name w:val="header"/>
    <w:basedOn w:val="a"/>
    <w:link w:val="a8"/>
    <w:uiPriority w:val="99"/>
    <w:unhideWhenUsed/>
    <w:rsid w:val="00B273E6"/>
    <w:pPr>
      <w:tabs>
        <w:tab w:val="center" w:pos="4153"/>
        <w:tab w:val="right" w:pos="8306"/>
      </w:tabs>
      <w:snapToGrid w:val="0"/>
    </w:pPr>
    <w:rPr>
      <w:sz w:val="20"/>
      <w:szCs w:val="20"/>
    </w:rPr>
  </w:style>
  <w:style w:type="character" w:customStyle="1" w:styleId="a8">
    <w:name w:val="頁首 字元"/>
    <w:basedOn w:val="a0"/>
    <w:link w:val="a7"/>
    <w:uiPriority w:val="99"/>
    <w:rsid w:val="00B273E6"/>
    <w:rPr>
      <w:sz w:val="20"/>
      <w:szCs w:val="20"/>
    </w:rPr>
  </w:style>
  <w:style w:type="paragraph" w:styleId="a9">
    <w:name w:val="footer"/>
    <w:basedOn w:val="a"/>
    <w:link w:val="aa"/>
    <w:uiPriority w:val="99"/>
    <w:unhideWhenUsed/>
    <w:rsid w:val="00B273E6"/>
    <w:pPr>
      <w:tabs>
        <w:tab w:val="center" w:pos="4153"/>
        <w:tab w:val="right" w:pos="8306"/>
      </w:tabs>
      <w:snapToGrid w:val="0"/>
    </w:pPr>
    <w:rPr>
      <w:sz w:val="20"/>
      <w:szCs w:val="20"/>
    </w:rPr>
  </w:style>
  <w:style w:type="character" w:customStyle="1" w:styleId="aa">
    <w:name w:val="頁尾 字元"/>
    <w:basedOn w:val="a0"/>
    <w:link w:val="a9"/>
    <w:uiPriority w:val="99"/>
    <w:rsid w:val="00B273E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9975454">
      <w:bodyDiv w:val="1"/>
      <w:marLeft w:val="0"/>
      <w:marRight w:val="0"/>
      <w:marTop w:val="0"/>
      <w:marBottom w:val="0"/>
      <w:divBdr>
        <w:top w:val="none" w:sz="0" w:space="0" w:color="auto"/>
        <w:left w:val="none" w:sz="0" w:space="0" w:color="auto"/>
        <w:bottom w:val="none" w:sz="0" w:space="0" w:color="auto"/>
        <w:right w:val="none" w:sz="0" w:space="0" w:color="auto"/>
      </w:divBdr>
    </w:div>
    <w:div w:id="1605764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07/relationships/diagramDrawing" Target="diagrams/drawing1.xml"/><Relationship Id="rId17" Type="http://schemas.microsoft.com/office/2007/relationships/diagramDrawing" Target="diagrams/drawing2.xml"/><Relationship Id="rId2" Type="http://schemas.openxmlformats.org/officeDocument/2006/relationships/styles" Target="styles.xml"/><Relationship Id="rId16" Type="http://schemas.openxmlformats.org/officeDocument/2006/relationships/diagramColors" Target="diagrams/colors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diagramQuickStyle" Target="diagrams/quickStyle2.xml"/><Relationship Id="rId10" Type="http://schemas.openxmlformats.org/officeDocument/2006/relationships/diagramQuickStyle" Target="diagrams/quickStyle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BA0FEEA-EAAA-4F5E-ACDB-6D847A9B5E3E}" type="doc">
      <dgm:prSet loTypeId="urn:microsoft.com/office/officeart/2005/8/layout/hierarchy3" loCatId="hierarchy" qsTypeId="urn:microsoft.com/office/officeart/2005/8/quickstyle/simple1" qsCatId="simple" csTypeId="urn:microsoft.com/office/officeart/2005/8/colors/accent1_2" csCatId="accent1" phldr="1"/>
      <dgm:spPr/>
      <dgm:t>
        <a:bodyPr/>
        <a:lstStyle/>
        <a:p>
          <a:endParaRPr lang="zh-TW" altLang="en-US"/>
        </a:p>
      </dgm:t>
    </dgm:pt>
    <dgm:pt modelId="{A5E830AB-1428-493D-BECE-E8EBFC0FBEE0}">
      <dgm:prSet phldrT="[文字]" custT="1"/>
      <dgm:spPr/>
      <dgm:t>
        <a:bodyPr/>
        <a:lstStyle/>
        <a:p>
          <a:r>
            <a:rPr lang="zh-TW" altLang="en-US" sz="1200" b="1" dirty="0" smtClean="0"/>
            <a:t>課程學習或服務學習</a:t>
          </a:r>
          <a:r>
            <a:rPr lang="zh-TW" altLang="en-US" sz="1200" b="1" dirty="0" smtClean="0">
              <a:solidFill>
                <a:srgbClr val="FF0000"/>
              </a:solidFill>
            </a:rPr>
            <a:t>或論文研究或畢業條件</a:t>
          </a:r>
          <a:endParaRPr lang="zh-TW" altLang="en-US" sz="1200" b="1" dirty="0">
            <a:solidFill>
              <a:srgbClr val="FF0000"/>
            </a:solidFill>
          </a:endParaRPr>
        </a:p>
      </dgm:t>
    </dgm:pt>
    <dgm:pt modelId="{DCD076D4-0189-4C28-B158-8EFF2E0667B7}" type="parTrans" cxnId="{71C7FD46-EC26-4FB8-98E0-51CB6735E8DB}">
      <dgm:prSet/>
      <dgm:spPr/>
      <dgm:t>
        <a:bodyPr/>
        <a:lstStyle/>
        <a:p>
          <a:endParaRPr lang="zh-TW" altLang="en-US" sz="1600"/>
        </a:p>
      </dgm:t>
    </dgm:pt>
    <dgm:pt modelId="{F0FBD9D1-2820-4A22-A34E-B6436AD11FF6}" type="sibTrans" cxnId="{71C7FD46-EC26-4FB8-98E0-51CB6735E8DB}">
      <dgm:prSet/>
      <dgm:spPr/>
      <dgm:t>
        <a:bodyPr/>
        <a:lstStyle/>
        <a:p>
          <a:endParaRPr lang="zh-TW" altLang="en-US" sz="1600"/>
        </a:p>
      </dgm:t>
    </dgm:pt>
    <dgm:pt modelId="{0B90CA8C-5B9D-49C7-A296-315DB4E6F827}">
      <dgm:prSet phldrT="[文字]" custT="1"/>
      <dgm:spPr/>
      <dgm:t>
        <a:bodyPr/>
        <a:lstStyle/>
        <a:p>
          <a:r>
            <a:rPr lang="zh-TW" altLang="en-US" sz="1200" b="1" dirty="0" smtClean="0"/>
            <a:t>相對應課程計畫或活動</a:t>
          </a:r>
          <a:r>
            <a:rPr lang="zh-TW" altLang="en-US" sz="1200" b="1" dirty="0" smtClean="0">
              <a:solidFill>
                <a:srgbClr val="FF0000"/>
              </a:solidFill>
            </a:rPr>
            <a:t>論文研究</a:t>
          </a:r>
          <a:r>
            <a:rPr lang="zh-TW" altLang="en-US" sz="1200" b="1" dirty="0" smtClean="0"/>
            <a:t>及指導</a:t>
          </a:r>
          <a:endParaRPr lang="zh-TW" altLang="en-US" sz="1200" b="1" dirty="0"/>
        </a:p>
      </dgm:t>
    </dgm:pt>
    <dgm:pt modelId="{3F6C8F3B-4CFF-46E4-9C5F-6F034AF3C39B}" type="parTrans" cxnId="{46A87520-EDEB-4761-805D-35E4567A60CF}">
      <dgm:prSet/>
      <dgm:spPr/>
      <dgm:t>
        <a:bodyPr/>
        <a:lstStyle/>
        <a:p>
          <a:endParaRPr lang="zh-TW" altLang="en-US" sz="1600"/>
        </a:p>
      </dgm:t>
    </dgm:pt>
    <dgm:pt modelId="{F3273309-BAA7-4F9E-A26C-82991C5AFF99}" type="sibTrans" cxnId="{46A87520-EDEB-4761-805D-35E4567A60CF}">
      <dgm:prSet/>
      <dgm:spPr/>
      <dgm:t>
        <a:bodyPr/>
        <a:lstStyle/>
        <a:p>
          <a:endParaRPr lang="zh-TW" altLang="en-US" sz="1600"/>
        </a:p>
      </dgm:t>
    </dgm:pt>
    <dgm:pt modelId="{58DD61F3-D9EC-47C9-BCAC-F35E598E9AE1}">
      <dgm:prSet phldrT="[文字]" custT="1"/>
      <dgm:spPr/>
      <dgm:t>
        <a:bodyPr/>
        <a:lstStyle/>
        <a:p>
          <a:r>
            <a:rPr lang="zh-TW" altLang="en-US" sz="1600" dirty="0" smtClean="0"/>
            <a:t>勞動關係</a:t>
          </a:r>
          <a:endParaRPr lang="zh-TW" altLang="en-US" sz="1600" dirty="0"/>
        </a:p>
      </dgm:t>
    </dgm:pt>
    <dgm:pt modelId="{38AB8F9C-4EF1-40D3-B1FA-822A997CAF7F}" type="parTrans" cxnId="{BF6078CA-2B15-4D18-860A-108D84230325}">
      <dgm:prSet/>
      <dgm:spPr/>
      <dgm:t>
        <a:bodyPr/>
        <a:lstStyle/>
        <a:p>
          <a:endParaRPr lang="zh-TW" altLang="en-US" sz="1600"/>
        </a:p>
      </dgm:t>
    </dgm:pt>
    <dgm:pt modelId="{2E30D0D8-E38C-40E8-9C62-5ED6C4BADF01}" type="sibTrans" cxnId="{BF6078CA-2B15-4D18-860A-108D84230325}">
      <dgm:prSet/>
      <dgm:spPr/>
      <dgm:t>
        <a:bodyPr/>
        <a:lstStyle/>
        <a:p>
          <a:endParaRPr lang="zh-TW" altLang="en-US" sz="1600"/>
        </a:p>
      </dgm:t>
    </dgm:pt>
    <dgm:pt modelId="{BC8E545B-6A9E-40B6-A5D2-04FC5EE07B47}">
      <dgm:prSet phldrT="[文字]" custT="1"/>
      <dgm:spPr/>
      <dgm:t>
        <a:bodyPr/>
        <a:lstStyle/>
        <a:p>
          <a:r>
            <a:rPr lang="zh-TW" altLang="en-US" sz="1400" b="1" dirty="0" smtClean="0"/>
            <a:t>提供勞務獲取報酬之從屬對價關係</a:t>
          </a:r>
          <a:endParaRPr lang="zh-TW" altLang="en-US" sz="1400" b="1" dirty="0"/>
        </a:p>
      </dgm:t>
    </dgm:pt>
    <dgm:pt modelId="{AF8E4D9E-0E32-4134-A1E3-6A2C812313FC}" type="parTrans" cxnId="{BFFED40D-C43D-4959-AF84-A407FBBA0C8A}">
      <dgm:prSet/>
      <dgm:spPr/>
      <dgm:t>
        <a:bodyPr/>
        <a:lstStyle/>
        <a:p>
          <a:endParaRPr lang="zh-TW" altLang="en-US" sz="1600"/>
        </a:p>
      </dgm:t>
    </dgm:pt>
    <dgm:pt modelId="{424D8BA4-EAAF-43F3-AF0A-397BF09C8CA2}" type="sibTrans" cxnId="{BFFED40D-C43D-4959-AF84-A407FBBA0C8A}">
      <dgm:prSet/>
      <dgm:spPr/>
      <dgm:t>
        <a:bodyPr/>
        <a:lstStyle/>
        <a:p>
          <a:endParaRPr lang="zh-TW" altLang="en-US" sz="1600"/>
        </a:p>
      </dgm:t>
    </dgm:pt>
    <dgm:pt modelId="{37EC94D2-B38E-4597-8C5B-BD7FBD06D9EA}">
      <dgm:prSet phldrT="[文字]" custT="1"/>
      <dgm:spPr/>
      <dgm:t>
        <a:bodyPr/>
        <a:lstStyle/>
        <a:p>
          <a:r>
            <a:rPr lang="zh-TW" altLang="en-US" sz="1400" b="1" dirty="0" smtClean="0"/>
            <a:t>勞僱契約與規範</a:t>
          </a:r>
          <a:endParaRPr lang="zh-TW" altLang="en-US" sz="1400" b="1" dirty="0"/>
        </a:p>
      </dgm:t>
    </dgm:pt>
    <dgm:pt modelId="{9FE3DBBD-E3FE-4AF7-8F98-345B013B2C7B}" type="parTrans" cxnId="{62ADF26E-3857-41CC-8292-3AB91DC12A0A}">
      <dgm:prSet/>
      <dgm:spPr/>
      <dgm:t>
        <a:bodyPr/>
        <a:lstStyle/>
        <a:p>
          <a:endParaRPr lang="zh-TW" altLang="en-US" sz="1600"/>
        </a:p>
      </dgm:t>
    </dgm:pt>
    <dgm:pt modelId="{2FE91130-1AF7-4AB8-A0E1-6768D79FA6F7}" type="sibTrans" cxnId="{62ADF26E-3857-41CC-8292-3AB91DC12A0A}">
      <dgm:prSet/>
      <dgm:spPr/>
      <dgm:t>
        <a:bodyPr/>
        <a:lstStyle/>
        <a:p>
          <a:endParaRPr lang="zh-TW" altLang="en-US" sz="1600"/>
        </a:p>
      </dgm:t>
    </dgm:pt>
    <dgm:pt modelId="{187FD011-AE06-442C-A610-9F8749A16307}">
      <dgm:prSet custT="1"/>
      <dgm:spPr/>
      <dgm:t>
        <a:bodyPr/>
        <a:lstStyle/>
        <a:p>
          <a:pPr algn="l"/>
          <a:r>
            <a:rPr lang="zh-TW" altLang="en-US" sz="1200" b="1" dirty="0" smtClean="0"/>
            <a:t>於學校章則規定獎助津貼給付範疇及事項</a:t>
          </a:r>
          <a:endParaRPr lang="zh-TW" altLang="en-US" sz="1200" b="1" dirty="0"/>
        </a:p>
      </dgm:t>
    </dgm:pt>
    <dgm:pt modelId="{2272E141-37E3-4B23-9B93-D9FBABE3F569}" type="parTrans" cxnId="{DEEF88A0-F75C-4287-A81E-2D54894B28C0}">
      <dgm:prSet/>
      <dgm:spPr/>
      <dgm:t>
        <a:bodyPr/>
        <a:lstStyle/>
        <a:p>
          <a:endParaRPr lang="zh-TW" altLang="en-US" sz="1600"/>
        </a:p>
      </dgm:t>
    </dgm:pt>
    <dgm:pt modelId="{CB6FCA3B-4B7F-4AC6-9B64-BE868D209361}" type="sibTrans" cxnId="{DEEF88A0-F75C-4287-A81E-2D54894B28C0}">
      <dgm:prSet/>
      <dgm:spPr/>
      <dgm:t>
        <a:bodyPr/>
        <a:lstStyle/>
        <a:p>
          <a:endParaRPr lang="zh-TW" altLang="en-US" sz="1600"/>
        </a:p>
      </dgm:t>
    </dgm:pt>
    <dgm:pt modelId="{8D73CCF8-E0A8-4637-B2D6-92138197DF61}">
      <dgm:prSet custT="1"/>
      <dgm:spPr/>
      <dgm:t>
        <a:bodyPr/>
        <a:lstStyle/>
        <a:p>
          <a:r>
            <a:rPr lang="zh-TW" altLang="en-US" sz="1400" b="1" dirty="0" smtClean="0"/>
            <a:t>爭議處理機制</a:t>
          </a:r>
          <a:r>
            <a:rPr lang="en-US" altLang="zh-TW" sz="1200" b="1" dirty="0" smtClean="0">
              <a:solidFill>
                <a:srgbClr val="FF0000"/>
              </a:solidFill>
            </a:rPr>
            <a:t>(</a:t>
          </a:r>
          <a:r>
            <a:rPr lang="zh-TW" altLang="en-US" sz="1200" b="1" dirty="0" smtClean="0">
              <a:solidFill>
                <a:srgbClr val="FF0000"/>
              </a:solidFill>
            </a:rPr>
            <a:t>可併入學生申訴機制</a:t>
          </a:r>
          <a:r>
            <a:rPr lang="en-US" altLang="zh-TW" sz="1200" b="1" dirty="0" smtClean="0">
              <a:solidFill>
                <a:srgbClr val="FF0000"/>
              </a:solidFill>
            </a:rPr>
            <a:t>)</a:t>
          </a:r>
          <a:endParaRPr lang="en-US" altLang="zh-TW" sz="1400" b="1" dirty="0" smtClean="0">
            <a:solidFill>
              <a:srgbClr val="FF0000"/>
            </a:solidFill>
          </a:endParaRPr>
        </a:p>
      </dgm:t>
    </dgm:pt>
    <dgm:pt modelId="{F9CC68D4-3424-40AE-B31E-E9A17F573985}" type="parTrans" cxnId="{5CEB6B36-BD99-4956-9411-A013E067AF93}">
      <dgm:prSet/>
      <dgm:spPr/>
      <dgm:t>
        <a:bodyPr/>
        <a:lstStyle/>
        <a:p>
          <a:endParaRPr lang="zh-TW" altLang="en-US" sz="1600"/>
        </a:p>
      </dgm:t>
    </dgm:pt>
    <dgm:pt modelId="{7653AB66-D721-4518-B552-7AEE17CF57C6}" type="sibTrans" cxnId="{5CEB6B36-BD99-4956-9411-A013E067AF93}">
      <dgm:prSet/>
      <dgm:spPr/>
      <dgm:t>
        <a:bodyPr/>
        <a:lstStyle/>
        <a:p>
          <a:endParaRPr lang="zh-TW" altLang="en-US" sz="1600"/>
        </a:p>
      </dgm:t>
    </dgm:pt>
    <dgm:pt modelId="{E9A7B3AF-38CE-40C5-9C43-280B96472EC7}">
      <dgm:prSet phldrT="[文字]" custT="1"/>
      <dgm:spPr/>
      <dgm:t>
        <a:bodyPr/>
        <a:lstStyle/>
        <a:p>
          <a:r>
            <a:rPr lang="zh-TW" altLang="en-US" sz="1400" b="1" dirty="0" smtClean="0"/>
            <a:t>爭議處理機制</a:t>
          </a:r>
          <a:r>
            <a:rPr lang="en-US" altLang="zh-TW" sz="1200" b="1" dirty="0" smtClean="0">
              <a:solidFill>
                <a:srgbClr val="FF0000"/>
              </a:solidFill>
            </a:rPr>
            <a:t>(</a:t>
          </a:r>
          <a:r>
            <a:rPr lang="zh-TW" altLang="en-US" sz="1200" b="1" dirty="0" smtClean="0">
              <a:solidFill>
                <a:srgbClr val="FF0000"/>
              </a:solidFill>
            </a:rPr>
            <a:t>可併入職員工申訴機制</a:t>
          </a:r>
          <a:r>
            <a:rPr lang="en-US" altLang="zh-TW" sz="1200" b="1" dirty="0" smtClean="0">
              <a:solidFill>
                <a:srgbClr val="FF0000"/>
              </a:solidFill>
            </a:rPr>
            <a:t>)</a:t>
          </a:r>
          <a:endParaRPr lang="zh-TW" altLang="en-US" sz="1400" b="1" dirty="0">
            <a:solidFill>
              <a:srgbClr val="FF0000"/>
            </a:solidFill>
          </a:endParaRPr>
        </a:p>
      </dgm:t>
    </dgm:pt>
    <dgm:pt modelId="{34F2EAE3-C9D8-4C93-93E2-63BCB9EE30C5}" type="parTrans" cxnId="{2DE8C6A3-7010-474F-8B35-E2DFBB1EB782}">
      <dgm:prSet/>
      <dgm:spPr/>
      <dgm:t>
        <a:bodyPr/>
        <a:lstStyle/>
        <a:p>
          <a:endParaRPr lang="zh-TW" altLang="en-US" sz="1600"/>
        </a:p>
      </dgm:t>
    </dgm:pt>
    <dgm:pt modelId="{41AF9046-27FB-4C66-A1FA-DA8AABF6A67B}" type="sibTrans" cxnId="{2DE8C6A3-7010-474F-8B35-E2DFBB1EB782}">
      <dgm:prSet/>
      <dgm:spPr/>
      <dgm:t>
        <a:bodyPr/>
        <a:lstStyle/>
        <a:p>
          <a:endParaRPr lang="zh-TW" altLang="en-US" sz="1600"/>
        </a:p>
      </dgm:t>
    </dgm:pt>
    <dgm:pt modelId="{6229A4FE-F49A-434B-8AD8-86273AEE1B86}">
      <dgm:prSet phldrT="[文字]" custT="1"/>
      <dgm:spPr/>
      <dgm:t>
        <a:bodyPr/>
        <a:lstStyle/>
        <a:p>
          <a:r>
            <a:rPr lang="zh-TW" altLang="en-US" sz="1200" b="1" dirty="0" smtClean="0"/>
            <a:t>於校內章則規範工資給付範疇與事項</a:t>
          </a:r>
          <a:endParaRPr lang="zh-TW" altLang="en-US" sz="1200" b="1" dirty="0"/>
        </a:p>
      </dgm:t>
    </dgm:pt>
    <dgm:pt modelId="{059D2F17-3168-4E8B-ADDD-DDE37BED71EF}" type="parTrans" cxnId="{A07503EA-0CA2-4886-988F-63EF1E88F421}">
      <dgm:prSet/>
      <dgm:spPr/>
      <dgm:t>
        <a:bodyPr/>
        <a:lstStyle/>
        <a:p>
          <a:endParaRPr lang="zh-TW" altLang="en-US" sz="1600"/>
        </a:p>
      </dgm:t>
    </dgm:pt>
    <dgm:pt modelId="{091F33C0-D953-453D-9AA5-92CC58D7605D}" type="sibTrans" cxnId="{A07503EA-0CA2-4886-988F-63EF1E88F421}">
      <dgm:prSet/>
      <dgm:spPr/>
      <dgm:t>
        <a:bodyPr/>
        <a:lstStyle/>
        <a:p>
          <a:endParaRPr lang="zh-TW" altLang="en-US" sz="1600"/>
        </a:p>
      </dgm:t>
    </dgm:pt>
    <dgm:pt modelId="{6809061A-F2ED-4459-A8C2-33E528B7363F}">
      <dgm:prSet phldrT="[文字]" custT="1"/>
      <dgm:spPr/>
      <dgm:t>
        <a:bodyPr/>
        <a:lstStyle/>
        <a:p>
          <a:r>
            <a:rPr lang="zh-TW" altLang="en-US" sz="1200" b="1" dirty="0" smtClean="0"/>
            <a:t>學習準則與評量及</a:t>
          </a:r>
          <a:r>
            <a:rPr lang="zh-TW" altLang="en-US" sz="1200" b="1" dirty="0" smtClean="0">
              <a:solidFill>
                <a:srgbClr val="FF0000"/>
              </a:solidFill>
            </a:rPr>
            <a:t>或學分或畢業條件</a:t>
          </a:r>
          <a:r>
            <a:rPr lang="zh-TW" altLang="en-US" sz="1200" b="1" dirty="0" smtClean="0"/>
            <a:t>獎助</a:t>
          </a:r>
          <a:endParaRPr lang="zh-TW" altLang="en-US" sz="1200" b="1" dirty="0"/>
        </a:p>
      </dgm:t>
    </dgm:pt>
    <dgm:pt modelId="{D0DB3FE4-53B2-4A35-96A4-17490BA1A388}" type="parTrans" cxnId="{CB95CBEB-3C43-48E5-A41F-528EB92B88DF}">
      <dgm:prSet/>
      <dgm:spPr/>
      <dgm:t>
        <a:bodyPr/>
        <a:lstStyle/>
        <a:p>
          <a:endParaRPr lang="zh-TW" altLang="en-US" sz="1600"/>
        </a:p>
      </dgm:t>
    </dgm:pt>
    <dgm:pt modelId="{B931B476-788E-4A4A-AA1C-185A4E274D37}" type="sibTrans" cxnId="{CB95CBEB-3C43-48E5-A41F-528EB92B88DF}">
      <dgm:prSet/>
      <dgm:spPr/>
      <dgm:t>
        <a:bodyPr/>
        <a:lstStyle/>
        <a:p>
          <a:endParaRPr lang="zh-TW" altLang="en-US" sz="1600"/>
        </a:p>
      </dgm:t>
    </dgm:pt>
    <dgm:pt modelId="{F668CBB1-6654-479A-91E7-D41F238DE601}">
      <dgm:prSet phldrT="[文字]" custT="1"/>
      <dgm:spPr/>
      <dgm:t>
        <a:bodyPr/>
        <a:lstStyle/>
        <a:p>
          <a:pPr algn="l"/>
          <a:r>
            <a:rPr lang="zh-TW" sz="1050" b="1">
              <a:solidFill>
                <a:srgbClr val="FF0000"/>
              </a:solidFill>
            </a:rPr>
            <a:t>成果著作權歸屬學生或與老師共同享有著作權，或供學生</a:t>
          </a:r>
          <a:r>
            <a:rPr lang="zh-TW" altLang="en-US" sz="1050" b="1">
              <a:solidFill>
                <a:srgbClr val="FF0000"/>
              </a:solidFill>
            </a:rPr>
            <a:t>論文發表</a:t>
          </a:r>
          <a:r>
            <a:rPr lang="zh-TW" sz="1050" b="1">
              <a:solidFill>
                <a:srgbClr val="FF0000"/>
              </a:solidFill>
            </a:rPr>
            <a:t>合理使用</a:t>
          </a:r>
          <a:endParaRPr lang="zh-TW" altLang="en-US" sz="1050" b="1" dirty="0">
            <a:solidFill>
              <a:srgbClr val="FF0000"/>
            </a:solidFill>
          </a:endParaRPr>
        </a:p>
      </dgm:t>
    </dgm:pt>
    <dgm:pt modelId="{98E1DC77-B6B2-48A8-809E-DE71EFA0A9FC}" type="parTrans" cxnId="{0E337058-0C38-4909-ACC7-2F922A440E99}">
      <dgm:prSet/>
      <dgm:spPr/>
      <dgm:t>
        <a:bodyPr/>
        <a:lstStyle/>
        <a:p>
          <a:endParaRPr lang="zh-TW" altLang="en-US" sz="1600"/>
        </a:p>
      </dgm:t>
    </dgm:pt>
    <dgm:pt modelId="{9698E196-E3B3-4A01-83E9-E114AFDA05E5}" type="sibTrans" cxnId="{0E337058-0C38-4909-ACC7-2F922A440E99}">
      <dgm:prSet/>
      <dgm:spPr/>
      <dgm:t>
        <a:bodyPr/>
        <a:lstStyle/>
        <a:p>
          <a:endParaRPr lang="zh-TW" altLang="en-US" sz="1600"/>
        </a:p>
      </dgm:t>
    </dgm:pt>
    <dgm:pt modelId="{6A20C8BB-ED5D-4132-9C9E-58252629CD36}">
      <dgm:prSet phldrT="[文字]" custT="1"/>
      <dgm:spPr/>
      <dgm:t>
        <a:bodyPr/>
        <a:lstStyle/>
        <a:p>
          <a:r>
            <a:rPr lang="zh-TW" altLang="en-US" sz="1400" b="1" dirty="0" smtClean="0"/>
            <a:t>成果著作權歸屬學校</a:t>
          </a:r>
          <a:endParaRPr lang="zh-TW" altLang="en-US" sz="1400" b="1" dirty="0"/>
        </a:p>
      </dgm:t>
    </dgm:pt>
    <dgm:pt modelId="{08242E1D-08BB-429E-A449-747AE43C5D69}" type="parTrans" cxnId="{8271AC2F-D280-43E5-ADC0-C8224ABE5B42}">
      <dgm:prSet/>
      <dgm:spPr/>
      <dgm:t>
        <a:bodyPr/>
        <a:lstStyle/>
        <a:p>
          <a:endParaRPr lang="zh-TW" altLang="en-US" sz="1600"/>
        </a:p>
      </dgm:t>
    </dgm:pt>
    <dgm:pt modelId="{BD73F1D6-037B-4406-AFD6-19B6A41AC0A3}" type="sibTrans" cxnId="{8271AC2F-D280-43E5-ADC0-C8224ABE5B42}">
      <dgm:prSet/>
      <dgm:spPr/>
      <dgm:t>
        <a:bodyPr/>
        <a:lstStyle/>
        <a:p>
          <a:endParaRPr lang="zh-TW" altLang="en-US" sz="1600"/>
        </a:p>
      </dgm:t>
    </dgm:pt>
    <dgm:pt modelId="{E02A9ADB-8C5D-4BF6-87E4-9772065CF85B}">
      <dgm:prSet phldrT="[文字]" custT="1"/>
      <dgm:spPr/>
      <dgm:t>
        <a:bodyPr/>
        <a:lstStyle/>
        <a:p>
          <a:r>
            <a:rPr lang="zh-TW" altLang="en-US" sz="1600" dirty="0" smtClean="0"/>
            <a:t>附負擔行政給付</a:t>
          </a:r>
          <a:endParaRPr lang="zh-TW" altLang="en-US" sz="1600" dirty="0"/>
        </a:p>
      </dgm:t>
    </dgm:pt>
    <dgm:pt modelId="{8EE668C7-2D8F-4987-B298-750010D0CC8E}" type="parTrans" cxnId="{34B5D90D-9166-4A36-9775-CE0C4569DC7E}">
      <dgm:prSet/>
      <dgm:spPr/>
      <dgm:t>
        <a:bodyPr/>
        <a:lstStyle/>
        <a:p>
          <a:endParaRPr lang="zh-TW" altLang="en-US" sz="1600"/>
        </a:p>
      </dgm:t>
    </dgm:pt>
    <dgm:pt modelId="{BA3A52E9-C7B4-48CD-B643-90A8E4061E56}" type="sibTrans" cxnId="{34B5D90D-9166-4A36-9775-CE0C4569DC7E}">
      <dgm:prSet/>
      <dgm:spPr/>
      <dgm:t>
        <a:bodyPr/>
        <a:lstStyle/>
        <a:p>
          <a:endParaRPr lang="zh-TW" altLang="en-US" sz="1600"/>
        </a:p>
      </dgm:t>
    </dgm:pt>
    <dgm:pt modelId="{D7E148DC-B807-4D6D-81ED-AD7D177B8354}">
      <dgm:prSet phldrT="[文字]" custT="1"/>
      <dgm:spPr/>
      <dgm:t>
        <a:bodyPr/>
        <a:lstStyle/>
        <a:p>
          <a:r>
            <a:rPr lang="zh-TW" altLang="en-US" sz="1050" dirty="0" smtClean="0"/>
            <a:t> </a:t>
          </a:r>
          <a:r>
            <a:rPr lang="zh-TW" altLang="en-US" sz="1050" b="1" dirty="0" smtClean="0">
              <a:solidFill>
                <a:schemeClr val="accent2"/>
              </a:solidFill>
            </a:rPr>
            <a:t>可能</a:t>
          </a:r>
          <a:r>
            <a:rPr lang="zh-TW" altLang="en-US" sz="1200" b="1" dirty="0" smtClean="0"/>
            <a:t>附帶一定條件之給付</a:t>
          </a:r>
          <a:endParaRPr lang="zh-TW" altLang="en-US" sz="1400" b="1" dirty="0"/>
        </a:p>
      </dgm:t>
    </dgm:pt>
    <dgm:pt modelId="{7B8EE4C9-CEEE-4441-BA03-A5FCBACF37D0}" type="parTrans" cxnId="{9221E3DF-C58D-4102-A7B3-4121D6F6E7DE}">
      <dgm:prSet/>
      <dgm:spPr/>
      <dgm:t>
        <a:bodyPr/>
        <a:lstStyle/>
        <a:p>
          <a:endParaRPr lang="zh-TW" altLang="en-US" sz="1600"/>
        </a:p>
      </dgm:t>
    </dgm:pt>
    <dgm:pt modelId="{8AB912B2-4313-4750-8720-CD4CD0952B7E}" type="sibTrans" cxnId="{9221E3DF-C58D-4102-A7B3-4121D6F6E7DE}">
      <dgm:prSet/>
      <dgm:spPr/>
      <dgm:t>
        <a:bodyPr/>
        <a:lstStyle/>
        <a:p>
          <a:endParaRPr lang="zh-TW" altLang="en-US" sz="1600"/>
        </a:p>
      </dgm:t>
    </dgm:pt>
    <dgm:pt modelId="{3F1BCE7A-7E0E-4E97-B2D6-60F8FD1C84D9}">
      <dgm:prSet phldrT="[文字]" custT="1"/>
      <dgm:spPr/>
      <dgm:t>
        <a:bodyPr/>
        <a:lstStyle/>
        <a:p>
          <a:r>
            <a:rPr lang="zh-TW" altLang="en-US" sz="1600" dirty="0" smtClean="0"/>
            <a:t>學習關係</a:t>
          </a:r>
          <a:endParaRPr lang="zh-TW" altLang="en-US" sz="1600" dirty="0"/>
        </a:p>
      </dgm:t>
    </dgm:pt>
    <dgm:pt modelId="{3958550C-05A2-4E6B-8A7A-EE8AAB98D3F4}" type="sibTrans" cxnId="{FFD1B5F5-F509-4E37-92A4-2EA582C31465}">
      <dgm:prSet/>
      <dgm:spPr/>
      <dgm:t>
        <a:bodyPr/>
        <a:lstStyle/>
        <a:p>
          <a:endParaRPr lang="zh-TW" altLang="en-US" sz="1600"/>
        </a:p>
      </dgm:t>
    </dgm:pt>
    <dgm:pt modelId="{BF8738B6-6E07-4436-98CD-2F60785C04C5}" type="parTrans" cxnId="{FFD1B5F5-F509-4E37-92A4-2EA582C31465}">
      <dgm:prSet/>
      <dgm:spPr/>
      <dgm:t>
        <a:bodyPr/>
        <a:lstStyle/>
        <a:p>
          <a:endParaRPr lang="zh-TW" altLang="en-US" sz="1600"/>
        </a:p>
      </dgm:t>
    </dgm:pt>
    <dgm:pt modelId="{0E47526A-0B0A-4176-ABD8-40602C94AFD2}">
      <dgm:prSet phldrT="[文字]" custT="1"/>
      <dgm:spPr/>
      <dgm:t>
        <a:bodyPr/>
        <a:lstStyle/>
        <a:p>
          <a:r>
            <a:rPr lang="zh-TW" altLang="en-US" sz="900" b="1" dirty="0" smtClean="0"/>
            <a:t>類民法</a:t>
          </a:r>
          <a:r>
            <a:rPr lang="en-US" altLang="zh-TW" sz="900" b="1" dirty="0" smtClean="0"/>
            <a:t>420</a:t>
          </a:r>
          <a:r>
            <a:rPr lang="zh-TW" altLang="en-US" sz="900" b="1" dirty="0" smtClean="0"/>
            <a:t>條有負擔之贈予屬單務無償契約</a:t>
          </a:r>
          <a:endParaRPr lang="zh-TW" altLang="en-US" sz="900" b="1" dirty="0"/>
        </a:p>
      </dgm:t>
    </dgm:pt>
    <dgm:pt modelId="{B0A01E18-88EC-4BFA-B59F-233E775B46B3}" type="parTrans" cxnId="{2381B6BA-7639-4708-B588-63570DEAF096}">
      <dgm:prSet/>
      <dgm:spPr/>
      <dgm:t>
        <a:bodyPr/>
        <a:lstStyle/>
        <a:p>
          <a:endParaRPr lang="zh-TW" altLang="en-US" sz="1600"/>
        </a:p>
      </dgm:t>
    </dgm:pt>
    <dgm:pt modelId="{B8C453CE-B1F6-40F4-993B-D9A7DDF025AF}" type="sibTrans" cxnId="{2381B6BA-7639-4708-B588-63570DEAF096}">
      <dgm:prSet/>
      <dgm:spPr/>
      <dgm:t>
        <a:bodyPr/>
        <a:lstStyle/>
        <a:p>
          <a:endParaRPr lang="zh-TW" altLang="en-US" sz="1600"/>
        </a:p>
      </dgm:t>
    </dgm:pt>
    <dgm:pt modelId="{52AE59BC-D6A2-4A61-B30B-91CF4AD7726A}">
      <dgm:prSet phldrT="[文字]" custT="1"/>
      <dgm:spPr/>
      <dgm:t>
        <a:bodyPr/>
        <a:lstStyle/>
        <a:p>
          <a:r>
            <a:rPr lang="zh-TW" altLang="en-US" sz="1200" b="1" dirty="0" smtClean="0"/>
            <a:t>無對價性及勞務監督指揮</a:t>
          </a:r>
          <a:endParaRPr lang="zh-TW" altLang="en-US" sz="1200" b="1" dirty="0"/>
        </a:p>
      </dgm:t>
    </dgm:pt>
    <dgm:pt modelId="{F041610F-7E8F-499D-880D-CA88142A1291}" type="parTrans" cxnId="{E1E8E79B-C45E-4A80-9E53-6FB8116463B8}">
      <dgm:prSet/>
      <dgm:spPr/>
      <dgm:t>
        <a:bodyPr/>
        <a:lstStyle/>
        <a:p>
          <a:endParaRPr lang="zh-TW" altLang="en-US" sz="1600"/>
        </a:p>
      </dgm:t>
    </dgm:pt>
    <dgm:pt modelId="{44F69B9B-B332-4464-94BB-D309B660EFDA}" type="sibTrans" cxnId="{E1E8E79B-C45E-4A80-9E53-6FB8116463B8}">
      <dgm:prSet/>
      <dgm:spPr/>
      <dgm:t>
        <a:bodyPr/>
        <a:lstStyle/>
        <a:p>
          <a:endParaRPr lang="zh-TW" altLang="en-US" sz="1600"/>
        </a:p>
      </dgm:t>
    </dgm:pt>
    <dgm:pt modelId="{BA4D5E1D-22CD-4EE0-919C-0AECB7DC1005}">
      <dgm:prSet phldrT="[文字]" custT="1"/>
      <dgm:spPr/>
      <dgm:t>
        <a:bodyPr/>
        <a:lstStyle/>
        <a:p>
          <a:r>
            <a:rPr lang="zh-TW" altLang="en-US" sz="900" b="1" dirty="0" smtClean="0"/>
            <a:t>給付條件與勞務提供無連動關係</a:t>
          </a:r>
          <a:endParaRPr lang="zh-TW" altLang="en-US" sz="900" b="1" dirty="0"/>
        </a:p>
      </dgm:t>
    </dgm:pt>
    <dgm:pt modelId="{EF5CE915-48FE-4A68-874F-8CD891934664}" type="parTrans" cxnId="{9895D6A9-E6BC-410A-835D-A41B81FAAC5B}">
      <dgm:prSet/>
      <dgm:spPr/>
      <dgm:t>
        <a:bodyPr/>
        <a:lstStyle/>
        <a:p>
          <a:endParaRPr lang="zh-TW" altLang="en-US" sz="1600"/>
        </a:p>
      </dgm:t>
    </dgm:pt>
    <dgm:pt modelId="{770074CC-C2FE-490A-B48C-84EB86EE43F2}" type="sibTrans" cxnId="{9895D6A9-E6BC-410A-835D-A41B81FAAC5B}">
      <dgm:prSet/>
      <dgm:spPr/>
      <dgm:t>
        <a:bodyPr/>
        <a:lstStyle/>
        <a:p>
          <a:endParaRPr lang="zh-TW" altLang="en-US" sz="1600"/>
        </a:p>
      </dgm:t>
    </dgm:pt>
    <dgm:pt modelId="{DE135D39-E377-451B-B8D6-A2162F861383}" type="pres">
      <dgm:prSet presAssocID="{5BA0FEEA-EAAA-4F5E-ACDB-6D847A9B5E3E}" presName="diagram" presStyleCnt="0">
        <dgm:presLayoutVars>
          <dgm:chPref val="1"/>
          <dgm:dir/>
          <dgm:animOne val="branch"/>
          <dgm:animLvl val="lvl"/>
          <dgm:resizeHandles/>
        </dgm:presLayoutVars>
      </dgm:prSet>
      <dgm:spPr/>
      <dgm:t>
        <a:bodyPr/>
        <a:lstStyle/>
        <a:p>
          <a:endParaRPr lang="zh-TW" altLang="en-US"/>
        </a:p>
      </dgm:t>
    </dgm:pt>
    <dgm:pt modelId="{F34E2586-0AEA-48DA-9B21-09FC7555AF3E}" type="pres">
      <dgm:prSet presAssocID="{E02A9ADB-8C5D-4BF6-87E4-9772065CF85B}" presName="root" presStyleCnt="0"/>
      <dgm:spPr/>
    </dgm:pt>
    <dgm:pt modelId="{053BFD58-F6BC-47DB-A9C0-076A51F1E0A1}" type="pres">
      <dgm:prSet presAssocID="{E02A9ADB-8C5D-4BF6-87E4-9772065CF85B}" presName="rootComposite" presStyleCnt="0"/>
      <dgm:spPr/>
    </dgm:pt>
    <dgm:pt modelId="{EE171D32-D685-4FE8-9B13-2749C94B7B3D}" type="pres">
      <dgm:prSet presAssocID="{E02A9ADB-8C5D-4BF6-87E4-9772065CF85B}" presName="rootText" presStyleLbl="node1" presStyleIdx="0" presStyleCnt="3" custScaleX="148600" custScaleY="185096"/>
      <dgm:spPr/>
      <dgm:t>
        <a:bodyPr/>
        <a:lstStyle/>
        <a:p>
          <a:endParaRPr lang="zh-TW" altLang="en-US"/>
        </a:p>
      </dgm:t>
    </dgm:pt>
    <dgm:pt modelId="{A38A98D0-A275-4EEB-A397-DE7FFAF45A3A}" type="pres">
      <dgm:prSet presAssocID="{E02A9ADB-8C5D-4BF6-87E4-9772065CF85B}" presName="rootConnector" presStyleLbl="node1" presStyleIdx="0" presStyleCnt="3"/>
      <dgm:spPr/>
      <dgm:t>
        <a:bodyPr/>
        <a:lstStyle/>
        <a:p>
          <a:endParaRPr lang="zh-TW" altLang="en-US"/>
        </a:p>
      </dgm:t>
    </dgm:pt>
    <dgm:pt modelId="{0B75D902-364D-4061-AF18-E777C205ED14}" type="pres">
      <dgm:prSet presAssocID="{E02A9ADB-8C5D-4BF6-87E4-9772065CF85B}" presName="childShape" presStyleCnt="0"/>
      <dgm:spPr/>
    </dgm:pt>
    <dgm:pt modelId="{4CE5C562-7FBB-4F94-97CA-FA267692E06C}" type="pres">
      <dgm:prSet presAssocID="{7B8EE4C9-CEEE-4441-BA03-A5FCBACF37D0}" presName="Name13" presStyleLbl="parChTrans1D2" presStyleIdx="0" presStyleCnt="15"/>
      <dgm:spPr/>
      <dgm:t>
        <a:bodyPr/>
        <a:lstStyle/>
        <a:p>
          <a:endParaRPr lang="zh-TW" altLang="en-US"/>
        </a:p>
      </dgm:t>
    </dgm:pt>
    <dgm:pt modelId="{7C249923-7DDB-4D42-BEBD-CF9048B57847}" type="pres">
      <dgm:prSet presAssocID="{D7E148DC-B807-4D6D-81ED-AD7D177B8354}" presName="childText" presStyleLbl="bgAcc1" presStyleIdx="0" presStyleCnt="15" custScaleX="186767" custScaleY="130320">
        <dgm:presLayoutVars>
          <dgm:bulletEnabled val="1"/>
        </dgm:presLayoutVars>
      </dgm:prSet>
      <dgm:spPr/>
      <dgm:t>
        <a:bodyPr/>
        <a:lstStyle/>
        <a:p>
          <a:endParaRPr lang="zh-TW" altLang="en-US"/>
        </a:p>
      </dgm:t>
    </dgm:pt>
    <dgm:pt modelId="{7F4E979C-E32B-4157-B1CD-38DFEF60D5AC}" type="pres">
      <dgm:prSet presAssocID="{F041610F-7E8F-499D-880D-CA88142A1291}" presName="Name13" presStyleLbl="parChTrans1D2" presStyleIdx="1" presStyleCnt="15"/>
      <dgm:spPr/>
      <dgm:t>
        <a:bodyPr/>
        <a:lstStyle/>
        <a:p>
          <a:endParaRPr lang="zh-TW" altLang="en-US"/>
        </a:p>
      </dgm:t>
    </dgm:pt>
    <dgm:pt modelId="{DC2DBCF9-6E87-4DC7-B10C-8C8C97F3BBB9}" type="pres">
      <dgm:prSet presAssocID="{52AE59BC-D6A2-4A61-B30B-91CF4AD7726A}" presName="childText" presStyleLbl="bgAcc1" presStyleIdx="1" presStyleCnt="15" custScaleX="186767">
        <dgm:presLayoutVars>
          <dgm:bulletEnabled val="1"/>
        </dgm:presLayoutVars>
      </dgm:prSet>
      <dgm:spPr/>
      <dgm:t>
        <a:bodyPr/>
        <a:lstStyle/>
        <a:p>
          <a:endParaRPr lang="zh-TW" altLang="en-US"/>
        </a:p>
      </dgm:t>
    </dgm:pt>
    <dgm:pt modelId="{22279186-6B0E-4038-932D-8221EFA6D8BE}" type="pres">
      <dgm:prSet presAssocID="{EF5CE915-48FE-4A68-874F-8CD891934664}" presName="Name13" presStyleLbl="parChTrans1D2" presStyleIdx="2" presStyleCnt="15"/>
      <dgm:spPr/>
      <dgm:t>
        <a:bodyPr/>
        <a:lstStyle/>
        <a:p>
          <a:endParaRPr lang="zh-TW" altLang="en-US"/>
        </a:p>
      </dgm:t>
    </dgm:pt>
    <dgm:pt modelId="{BBFBFD3A-B288-4F4E-A04C-D8C716F28739}" type="pres">
      <dgm:prSet presAssocID="{BA4D5E1D-22CD-4EE0-919C-0AECB7DC1005}" presName="childText" presStyleLbl="bgAcc1" presStyleIdx="2" presStyleCnt="15" custScaleX="181984">
        <dgm:presLayoutVars>
          <dgm:bulletEnabled val="1"/>
        </dgm:presLayoutVars>
      </dgm:prSet>
      <dgm:spPr/>
      <dgm:t>
        <a:bodyPr/>
        <a:lstStyle/>
        <a:p>
          <a:endParaRPr lang="zh-TW" altLang="en-US"/>
        </a:p>
      </dgm:t>
    </dgm:pt>
    <dgm:pt modelId="{C06F4FC0-A917-49DF-88D9-C905CA6949B6}" type="pres">
      <dgm:prSet presAssocID="{B0A01E18-88EC-4BFA-B59F-233E775B46B3}" presName="Name13" presStyleLbl="parChTrans1D2" presStyleIdx="3" presStyleCnt="15"/>
      <dgm:spPr/>
      <dgm:t>
        <a:bodyPr/>
        <a:lstStyle/>
        <a:p>
          <a:endParaRPr lang="zh-TW" altLang="en-US"/>
        </a:p>
      </dgm:t>
    </dgm:pt>
    <dgm:pt modelId="{7AD60894-E7D1-4E91-9C50-0C9098256808}" type="pres">
      <dgm:prSet presAssocID="{0E47526A-0B0A-4176-ABD8-40602C94AFD2}" presName="childText" presStyleLbl="bgAcc1" presStyleIdx="3" presStyleCnt="15" custScaleX="183075" custScaleY="162385">
        <dgm:presLayoutVars>
          <dgm:bulletEnabled val="1"/>
        </dgm:presLayoutVars>
      </dgm:prSet>
      <dgm:spPr/>
      <dgm:t>
        <a:bodyPr/>
        <a:lstStyle/>
        <a:p>
          <a:endParaRPr lang="zh-TW" altLang="en-US"/>
        </a:p>
      </dgm:t>
    </dgm:pt>
    <dgm:pt modelId="{DDC4B412-A7D2-4345-9893-E00B39298F93}" type="pres">
      <dgm:prSet presAssocID="{3F1BCE7A-7E0E-4E97-B2D6-60F8FD1C84D9}" presName="root" presStyleCnt="0"/>
      <dgm:spPr/>
    </dgm:pt>
    <dgm:pt modelId="{83D0BF9D-D9C1-4F8D-8A74-77EE50FC3321}" type="pres">
      <dgm:prSet presAssocID="{3F1BCE7A-7E0E-4E97-B2D6-60F8FD1C84D9}" presName="rootComposite" presStyleCnt="0"/>
      <dgm:spPr/>
    </dgm:pt>
    <dgm:pt modelId="{0C75A61D-3316-462E-BF37-CEB55F16F286}" type="pres">
      <dgm:prSet presAssocID="{3F1BCE7A-7E0E-4E97-B2D6-60F8FD1C84D9}" presName="rootText" presStyleLbl="node1" presStyleIdx="1" presStyleCnt="3" custScaleX="304888" custScaleY="168522"/>
      <dgm:spPr/>
      <dgm:t>
        <a:bodyPr/>
        <a:lstStyle/>
        <a:p>
          <a:endParaRPr lang="zh-TW" altLang="en-US"/>
        </a:p>
      </dgm:t>
    </dgm:pt>
    <dgm:pt modelId="{36E604DA-B557-4EBF-81B7-0848CC7752CD}" type="pres">
      <dgm:prSet presAssocID="{3F1BCE7A-7E0E-4E97-B2D6-60F8FD1C84D9}" presName="rootConnector" presStyleLbl="node1" presStyleIdx="1" presStyleCnt="3"/>
      <dgm:spPr/>
      <dgm:t>
        <a:bodyPr/>
        <a:lstStyle/>
        <a:p>
          <a:endParaRPr lang="zh-TW" altLang="en-US"/>
        </a:p>
      </dgm:t>
    </dgm:pt>
    <dgm:pt modelId="{C82B54C6-61B4-439C-8AFD-0BFC757DF794}" type="pres">
      <dgm:prSet presAssocID="{3F1BCE7A-7E0E-4E97-B2D6-60F8FD1C84D9}" presName="childShape" presStyleCnt="0"/>
      <dgm:spPr/>
    </dgm:pt>
    <dgm:pt modelId="{8E3B9C8A-E801-4826-BAB6-A17C7583ED1D}" type="pres">
      <dgm:prSet presAssocID="{DCD076D4-0189-4C28-B158-8EFF2E0667B7}" presName="Name13" presStyleLbl="parChTrans1D2" presStyleIdx="4" presStyleCnt="15"/>
      <dgm:spPr/>
      <dgm:t>
        <a:bodyPr/>
        <a:lstStyle/>
        <a:p>
          <a:endParaRPr lang="zh-TW" altLang="en-US"/>
        </a:p>
      </dgm:t>
    </dgm:pt>
    <dgm:pt modelId="{7EA42D4D-8F19-4A56-AC99-030A6C670873}" type="pres">
      <dgm:prSet presAssocID="{A5E830AB-1428-493D-BECE-E8EBFC0FBEE0}" presName="childText" presStyleLbl="bgAcc1" presStyleIdx="4" presStyleCnt="15" custScaleX="287289" custScaleY="107403">
        <dgm:presLayoutVars>
          <dgm:bulletEnabled val="1"/>
        </dgm:presLayoutVars>
      </dgm:prSet>
      <dgm:spPr/>
      <dgm:t>
        <a:bodyPr/>
        <a:lstStyle/>
        <a:p>
          <a:endParaRPr lang="zh-TW" altLang="en-US"/>
        </a:p>
      </dgm:t>
    </dgm:pt>
    <dgm:pt modelId="{4BDC3F57-45E0-4CC6-8FD9-51F7D257DEAA}" type="pres">
      <dgm:prSet presAssocID="{3F6C8F3B-4CFF-46E4-9C5F-6F034AF3C39B}" presName="Name13" presStyleLbl="parChTrans1D2" presStyleIdx="5" presStyleCnt="15"/>
      <dgm:spPr/>
      <dgm:t>
        <a:bodyPr/>
        <a:lstStyle/>
        <a:p>
          <a:endParaRPr lang="zh-TW" altLang="en-US"/>
        </a:p>
      </dgm:t>
    </dgm:pt>
    <dgm:pt modelId="{B89CA4C6-CC3F-4A39-83D5-612F0531203C}" type="pres">
      <dgm:prSet presAssocID="{0B90CA8C-5B9D-49C7-A296-315DB4E6F827}" presName="childText" presStyleLbl="bgAcc1" presStyleIdx="5" presStyleCnt="15" custScaleX="285250" custScaleY="121682">
        <dgm:presLayoutVars>
          <dgm:bulletEnabled val="1"/>
        </dgm:presLayoutVars>
      </dgm:prSet>
      <dgm:spPr/>
      <dgm:t>
        <a:bodyPr/>
        <a:lstStyle/>
        <a:p>
          <a:endParaRPr lang="zh-TW" altLang="en-US"/>
        </a:p>
      </dgm:t>
    </dgm:pt>
    <dgm:pt modelId="{4DB13531-3CAC-4A0A-ABA8-85CC3426F937}" type="pres">
      <dgm:prSet presAssocID="{D0DB3FE4-53B2-4A35-96A4-17490BA1A388}" presName="Name13" presStyleLbl="parChTrans1D2" presStyleIdx="6" presStyleCnt="15"/>
      <dgm:spPr/>
      <dgm:t>
        <a:bodyPr/>
        <a:lstStyle/>
        <a:p>
          <a:endParaRPr lang="zh-TW" altLang="en-US"/>
        </a:p>
      </dgm:t>
    </dgm:pt>
    <dgm:pt modelId="{21F44A6E-88BC-4D49-B0DD-F9448B020DA6}" type="pres">
      <dgm:prSet presAssocID="{6809061A-F2ED-4459-A8C2-33E528B7363F}" presName="childText" presStyleLbl="bgAcc1" presStyleIdx="6" presStyleCnt="15" custScaleX="287582" custScaleY="118847">
        <dgm:presLayoutVars>
          <dgm:bulletEnabled val="1"/>
        </dgm:presLayoutVars>
      </dgm:prSet>
      <dgm:spPr/>
      <dgm:t>
        <a:bodyPr/>
        <a:lstStyle/>
        <a:p>
          <a:endParaRPr lang="zh-TW" altLang="en-US"/>
        </a:p>
      </dgm:t>
    </dgm:pt>
    <dgm:pt modelId="{AE5CB07B-6647-4F63-BE9D-E2B317D836A8}" type="pres">
      <dgm:prSet presAssocID="{98E1DC77-B6B2-48A8-809E-DE71EFA0A9FC}" presName="Name13" presStyleLbl="parChTrans1D2" presStyleIdx="7" presStyleCnt="15"/>
      <dgm:spPr/>
      <dgm:t>
        <a:bodyPr/>
        <a:lstStyle/>
        <a:p>
          <a:endParaRPr lang="zh-TW" altLang="en-US"/>
        </a:p>
      </dgm:t>
    </dgm:pt>
    <dgm:pt modelId="{00829B34-C32F-4B64-A7CE-B92EAC682C65}" type="pres">
      <dgm:prSet presAssocID="{F668CBB1-6654-479A-91E7-D41F238DE601}" presName="childText" presStyleLbl="bgAcc1" presStyleIdx="7" presStyleCnt="15" custScaleX="289499" custScaleY="131287">
        <dgm:presLayoutVars>
          <dgm:bulletEnabled val="1"/>
        </dgm:presLayoutVars>
      </dgm:prSet>
      <dgm:spPr/>
      <dgm:t>
        <a:bodyPr/>
        <a:lstStyle/>
        <a:p>
          <a:endParaRPr lang="zh-TW" altLang="en-US"/>
        </a:p>
      </dgm:t>
    </dgm:pt>
    <dgm:pt modelId="{D4DC0C7C-DDB7-49D4-865F-15284F1D2043}" type="pres">
      <dgm:prSet presAssocID="{2272E141-37E3-4B23-9B93-D9FBABE3F569}" presName="Name13" presStyleLbl="parChTrans1D2" presStyleIdx="8" presStyleCnt="15"/>
      <dgm:spPr/>
      <dgm:t>
        <a:bodyPr/>
        <a:lstStyle/>
        <a:p>
          <a:endParaRPr lang="zh-TW" altLang="en-US"/>
        </a:p>
      </dgm:t>
    </dgm:pt>
    <dgm:pt modelId="{09130112-5B75-4DDA-942D-994442AEC3F5}" type="pres">
      <dgm:prSet presAssocID="{187FD011-AE06-442C-A610-9F8749A16307}" presName="childText" presStyleLbl="bgAcc1" presStyleIdx="8" presStyleCnt="15" custScaleX="291830">
        <dgm:presLayoutVars>
          <dgm:bulletEnabled val="1"/>
        </dgm:presLayoutVars>
      </dgm:prSet>
      <dgm:spPr/>
      <dgm:t>
        <a:bodyPr/>
        <a:lstStyle/>
        <a:p>
          <a:endParaRPr lang="zh-TW" altLang="en-US"/>
        </a:p>
      </dgm:t>
    </dgm:pt>
    <dgm:pt modelId="{24B32A29-9674-4A07-AB26-6C1569D0B945}" type="pres">
      <dgm:prSet presAssocID="{F9CC68D4-3424-40AE-B31E-E9A17F573985}" presName="Name13" presStyleLbl="parChTrans1D2" presStyleIdx="9" presStyleCnt="15"/>
      <dgm:spPr/>
      <dgm:t>
        <a:bodyPr/>
        <a:lstStyle/>
        <a:p>
          <a:endParaRPr lang="zh-TW" altLang="en-US"/>
        </a:p>
      </dgm:t>
    </dgm:pt>
    <dgm:pt modelId="{623317A1-A090-4980-B451-7C57FA9BAFE5}" type="pres">
      <dgm:prSet presAssocID="{8D73CCF8-E0A8-4637-B2D6-92138197DF61}" presName="childText" presStyleLbl="bgAcc1" presStyleIdx="9" presStyleCnt="15" custScaleX="296078">
        <dgm:presLayoutVars>
          <dgm:bulletEnabled val="1"/>
        </dgm:presLayoutVars>
      </dgm:prSet>
      <dgm:spPr/>
      <dgm:t>
        <a:bodyPr/>
        <a:lstStyle/>
        <a:p>
          <a:endParaRPr lang="zh-TW" altLang="en-US"/>
        </a:p>
      </dgm:t>
    </dgm:pt>
    <dgm:pt modelId="{321DFDDD-8F3C-42A4-B200-B7CBA90BD0CA}" type="pres">
      <dgm:prSet presAssocID="{58DD61F3-D9EC-47C9-BCAC-F35E598E9AE1}" presName="root" presStyleCnt="0"/>
      <dgm:spPr/>
    </dgm:pt>
    <dgm:pt modelId="{9BFF3AAB-C408-4545-9648-6A01C800A244}" type="pres">
      <dgm:prSet presAssocID="{58DD61F3-D9EC-47C9-BCAC-F35E598E9AE1}" presName="rootComposite" presStyleCnt="0"/>
      <dgm:spPr/>
    </dgm:pt>
    <dgm:pt modelId="{680C7755-FCA5-434C-BED2-F9EE026D622F}" type="pres">
      <dgm:prSet presAssocID="{58DD61F3-D9EC-47C9-BCAC-F35E598E9AE1}" presName="rootText" presStyleLbl="node1" presStyleIdx="2" presStyleCnt="3" custScaleX="313603" custScaleY="157242"/>
      <dgm:spPr/>
      <dgm:t>
        <a:bodyPr/>
        <a:lstStyle/>
        <a:p>
          <a:endParaRPr lang="zh-TW" altLang="en-US"/>
        </a:p>
      </dgm:t>
    </dgm:pt>
    <dgm:pt modelId="{5B030E2E-4854-491C-9398-2A522023C795}" type="pres">
      <dgm:prSet presAssocID="{58DD61F3-D9EC-47C9-BCAC-F35E598E9AE1}" presName="rootConnector" presStyleLbl="node1" presStyleIdx="2" presStyleCnt="3"/>
      <dgm:spPr/>
      <dgm:t>
        <a:bodyPr/>
        <a:lstStyle/>
        <a:p>
          <a:endParaRPr lang="zh-TW" altLang="en-US"/>
        </a:p>
      </dgm:t>
    </dgm:pt>
    <dgm:pt modelId="{BFE409DA-F9BD-47B5-8B8D-ED4D0C8D4547}" type="pres">
      <dgm:prSet presAssocID="{58DD61F3-D9EC-47C9-BCAC-F35E598E9AE1}" presName="childShape" presStyleCnt="0"/>
      <dgm:spPr/>
    </dgm:pt>
    <dgm:pt modelId="{4958BF72-8CFB-4FF4-8B61-B4F7AD611B58}" type="pres">
      <dgm:prSet presAssocID="{AF8E4D9E-0E32-4134-A1E3-6A2C812313FC}" presName="Name13" presStyleLbl="parChTrans1D2" presStyleIdx="10" presStyleCnt="15"/>
      <dgm:spPr/>
      <dgm:t>
        <a:bodyPr/>
        <a:lstStyle/>
        <a:p>
          <a:endParaRPr lang="zh-TW" altLang="en-US"/>
        </a:p>
      </dgm:t>
    </dgm:pt>
    <dgm:pt modelId="{8EC093BD-AE18-4FA6-8AAE-19B1DF75FD0C}" type="pres">
      <dgm:prSet presAssocID="{BC8E545B-6A9E-40B6-A5D2-04FC5EE07B47}" presName="childText" presStyleLbl="bgAcc1" presStyleIdx="10" presStyleCnt="15" custScaleX="313603" custScaleY="134825">
        <dgm:presLayoutVars>
          <dgm:bulletEnabled val="1"/>
        </dgm:presLayoutVars>
      </dgm:prSet>
      <dgm:spPr/>
      <dgm:t>
        <a:bodyPr/>
        <a:lstStyle/>
        <a:p>
          <a:endParaRPr lang="zh-TW" altLang="en-US"/>
        </a:p>
      </dgm:t>
    </dgm:pt>
    <dgm:pt modelId="{236A5943-37E9-4BBE-B206-E5C03C7D7931}" type="pres">
      <dgm:prSet presAssocID="{9FE3DBBD-E3FE-4AF7-8F98-345B013B2C7B}" presName="Name13" presStyleLbl="parChTrans1D2" presStyleIdx="11" presStyleCnt="15"/>
      <dgm:spPr/>
      <dgm:t>
        <a:bodyPr/>
        <a:lstStyle/>
        <a:p>
          <a:endParaRPr lang="zh-TW" altLang="en-US"/>
        </a:p>
      </dgm:t>
    </dgm:pt>
    <dgm:pt modelId="{83510724-EE4B-496E-9FF0-4EEFBB3CDC41}" type="pres">
      <dgm:prSet presAssocID="{37EC94D2-B38E-4597-8C5B-BD7FBD06D9EA}" presName="childText" presStyleLbl="bgAcc1" presStyleIdx="11" presStyleCnt="15" custScaleX="313161" custScaleY="86208" custLinFactNeighborX="-2403" custLinFactNeighborY="24028">
        <dgm:presLayoutVars>
          <dgm:bulletEnabled val="1"/>
        </dgm:presLayoutVars>
      </dgm:prSet>
      <dgm:spPr/>
      <dgm:t>
        <a:bodyPr/>
        <a:lstStyle/>
        <a:p>
          <a:endParaRPr lang="zh-TW" altLang="en-US"/>
        </a:p>
      </dgm:t>
    </dgm:pt>
    <dgm:pt modelId="{B5B17668-2B0A-428D-802A-C720C968BBF2}" type="pres">
      <dgm:prSet presAssocID="{08242E1D-08BB-429E-A449-747AE43C5D69}" presName="Name13" presStyleLbl="parChTrans1D2" presStyleIdx="12" presStyleCnt="15"/>
      <dgm:spPr/>
      <dgm:t>
        <a:bodyPr/>
        <a:lstStyle/>
        <a:p>
          <a:endParaRPr lang="zh-TW" altLang="en-US"/>
        </a:p>
      </dgm:t>
    </dgm:pt>
    <dgm:pt modelId="{5F1A5FFF-AE00-4D39-9233-D382FF3CE781}" type="pres">
      <dgm:prSet presAssocID="{6A20C8BB-ED5D-4132-9C9E-58252629CD36}" presName="childText" presStyleLbl="bgAcc1" presStyleIdx="12" presStyleCnt="15" custScaleX="313161" custLinFactNeighborX="-2403" custLinFactNeighborY="22624">
        <dgm:presLayoutVars>
          <dgm:bulletEnabled val="1"/>
        </dgm:presLayoutVars>
      </dgm:prSet>
      <dgm:spPr/>
      <dgm:t>
        <a:bodyPr/>
        <a:lstStyle/>
        <a:p>
          <a:endParaRPr lang="zh-TW" altLang="en-US"/>
        </a:p>
      </dgm:t>
    </dgm:pt>
    <dgm:pt modelId="{70446D52-CE76-4B73-BA00-D232030A9F0F}" type="pres">
      <dgm:prSet presAssocID="{059D2F17-3168-4E8B-ADDD-DDE37BED71EF}" presName="Name13" presStyleLbl="parChTrans1D2" presStyleIdx="13" presStyleCnt="15"/>
      <dgm:spPr/>
      <dgm:t>
        <a:bodyPr/>
        <a:lstStyle/>
        <a:p>
          <a:endParaRPr lang="zh-TW" altLang="en-US"/>
        </a:p>
      </dgm:t>
    </dgm:pt>
    <dgm:pt modelId="{E4086A9B-3549-4C41-80D7-A9C600DD8208}" type="pres">
      <dgm:prSet presAssocID="{6229A4FE-F49A-434B-8AD8-86273AEE1B86}" presName="childText" presStyleLbl="bgAcc1" presStyleIdx="13" presStyleCnt="15" custScaleX="313161" custScaleY="119609" custLinFactNeighborX="-2403" custLinFactNeighborY="38800">
        <dgm:presLayoutVars>
          <dgm:bulletEnabled val="1"/>
        </dgm:presLayoutVars>
      </dgm:prSet>
      <dgm:spPr/>
      <dgm:t>
        <a:bodyPr/>
        <a:lstStyle/>
        <a:p>
          <a:endParaRPr lang="zh-TW" altLang="en-US"/>
        </a:p>
      </dgm:t>
    </dgm:pt>
    <dgm:pt modelId="{3FAB49BE-2DC7-4A19-A777-3569ABAB688F}" type="pres">
      <dgm:prSet presAssocID="{34F2EAE3-C9D8-4C93-93E2-63BCB9EE30C5}" presName="Name13" presStyleLbl="parChTrans1D2" presStyleIdx="14" presStyleCnt="15"/>
      <dgm:spPr/>
      <dgm:t>
        <a:bodyPr/>
        <a:lstStyle/>
        <a:p>
          <a:endParaRPr lang="zh-TW" altLang="en-US"/>
        </a:p>
      </dgm:t>
    </dgm:pt>
    <dgm:pt modelId="{72F01511-242E-4890-BDD9-7F88B7441200}" type="pres">
      <dgm:prSet presAssocID="{E9A7B3AF-38CE-40C5-9C43-280B96472EC7}" presName="childText" presStyleLbl="bgAcc1" presStyleIdx="14" presStyleCnt="15" custScaleX="313161" custLinFactNeighborX="-2403" custLinFactNeighborY="70663">
        <dgm:presLayoutVars>
          <dgm:bulletEnabled val="1"/>
        </dgm:presLayoutVars>
      </dgm:prSet>
      <dgm:spPr/>
      <dgm:t>
        <a:bodyPr/>
        <a:lstStyle/>
        <a:p>
          <a:endParaRPr lang="zh-TW" altLang="en-US"/>
        </a:p>
      </dgm:t>
    </dgm:pt>
  </dgm:ptLst>
  <dgm:cxnLst>
    <dgm:cxn modelId="{CB95CBEB-3C43-48E5-A41F-528EB92B88DF}" srcId="{3F1BCE7A-7E0E-4E97-B2D6-60F8FD1C84D9}" destId="{6809061A-F2ED-4459-A8C2-33E528B7363F}" srcOrd="2" destOrd="0" parTransId="{D0DB3FE4-53B2-4A35-96A4-17490BA1A388}" sibTransId="{B931B476-788E-4A4A-AA1C-185A4E274D37}"/>
    <dgm:cxn modelId="{CEC3CADE-BD94-4DF0-8059-7BC053A9F4DA}" type="presOf" srcId="{58DD61F3-D9EC-47C9-BCAC-F35E598E9AE1}" destId="{680C7755-FCA5-434C-BED2-F9EE026D622F}" srcOrd="0" destOrd="0" presId="urn:microsoft.com/office/officeart/2005/8/layout/hierarchy3"/>
    <dgm:cxn modelId="{A2E1D561-82DE-4CB5-B2E6-2D88EC860817}" type="presOf" srcId="{0B90CA8C-5B9D-49C7-A296-315DB4E6F827}" destId="{B89CA4C6-CC3F-4A39-83D5-612F0531203C}" srcOrd="0" destOrd="0" presId="urn:microsoft.com/office/officeart/2005/8/layout/hierarchy3"/>
    <dgm:cxn modelId="{42AAC502-4B47-4AC9-8734-201E58941BF5}" type="presOf" srcId="{DCD076D4-0189-4C28-B158-8EFF2E0667B7}" destId="{8E3B9C8A-E801-4826-BAB6-A17C7583ED1D}" srcOrd="0" destOrd="0" presId="urn:microsoft.com/office/officeart/2005/8/layout/hierarchy3"/>
    <dgm:cxn modelId="{B9D985D5-7396-4275-9F43-61BCD1BBA48D}" type="presOf" srcId="{BA4D5E1D-22CD-4EE0-919C-0AECB7DC1005}" destId="{BBFBFD3A-B288-4F4E-A04C-D8C716F28739}" srcOrd="0" destOrd="0" presId="urn:microsoft.com/office/officeart/2005/8/layout/hierarchy3"/>
    <dgm:cxn modelId="{C165D2C5-012E-4876-B29E-91CDEEEF0D99}" type="presOf" srcId="{E02A9ADB-8C5D-4BF6-87E4-9772065CF85B}" destId="{EE171D32-D685-4FE8-9B13-2749C94B7B3D}" srcOrd="0" destOrd="0" presId="urn:microsoft.com/office/officeart/2005/8/layout/hierarchy3"/>
    <dgm:cxn modelId="{9683DF65-391C-4496-9F91-7CA806C9099F}" type="presOf" srcId="{E02A9ADB-8C5D-4BF6-87E4-9772065CF85B}" destId="{A38A98D0-A275-4EEB-A397-DE7FFAF45A3A}" srcOrd="1" destOrd="0" presId="urn:microsoft.com/office/officeart/2005/8/layout/hierarchy3"/>
    <dgm:cxn modelId="{A3BDDBF7-7B34-4185-A432-62F98A9FE770}" type="presOf" srcId="{9FE3DBBD-E3FE-4AF7-8F98-345B013B2C7B}" destId="{236A5943-37E9-4BBE-B206-E5C03C7D7931}" srcOrd="0" destOrd="0" presId="urn:microsoft.com/office/officeart/2005/8/layout/hierarchy3"/>
    <dgm:cxn modelId="{08D5A120-3257-4928-AAFC-924F14E5EB8D}" type="presOf" srcId="{08242E1D-08BB-429E-A449-747AE43C5D69}" destId="{B5B17668-2B0A-428D-802A-C720C968BBF2}" srcOrd="0" destOrd="0" presId="urn:microsoft.com/office/officeart/2005/8/layout/hierarchy3"/>
    <dgm:cxn modelId="{46A87520-EDEB-4761-805D-35E4567A60CF}" srcId="{3F1BCE7A-7E0E-4E97-B2D6-60F8FD1C84D9}" destId="{0B90CA8C-5B9D-49C7-A296-315DB4E6F827}" srcOrd="1" destOrd="0" parTransId="{3F6C8F3B-4CFF-46E4-9C5F-6F034AF3C39B}" sibTransId="{F3273309-BAA7-4F9E-A26C-82991C5AFF99}"/>
    <dgm:cxn modelId="{E2298EED-D866-4348-A5EE-BB7966970DE9}" type="presOf" srcId="{34F2EAE3-C9D8-4C93-93E2-63BCB9EE30C5}" destId="{3FAB49BE-2DC7-4A19-A777-3569ABAB688F}" srcOrd="0" destOrd="0" presId="urn:microsoft.com/office/officeart/2005/8/layout/hierarchy3"/>
    <dgm:cxn modelId="{2381B6BA-7639-4708-B588-63570DEAF096}" srcId="{E02A9ADB-8C5D-4BF6-87E4-9772065CF85B}" destId="{0E47526A-0B0A-4176-ABD8-40602C94AFD2}" srcOrd="3" destOrd="0" parTransId="{B0A01E18-88EC-4BFA-B59F-233E775B46B3}" sibTransId="{B8C453CE-B1F6-40F4-993B-D9A7DDF025AF}"/>
    <dgm:cxn modelId="{71C7FD46-EC26-4FB8-98E0-51CB6735E8DB}" srcId="{3F1BCE7A-7E0E-4E97-B2D6-60F8FD1C84D9}" destId="{A5E830AB-1428-493D-BECE-E8EBFC0FBEE0}" srcOrd="0" destOrd="0" parTransId="{DCD076D4-0189-4C28-B158-8EFF2E0667B7}" sibTransId="{F0FBD9D1-2820-4A22-A34E-B6436AD11FF6}"/>
    <dgm:cxn modelId="{8271AC2F-D280-43E5-ADC0-C8224ABE5B42}" srcId="{58DD61F3-D9EC-47C9-BCAC-F35E598E9AE1}" destId="{6A20C8BB-ED5D-4132-9C9E-58252629CD36}" srcOrd="2" destOrd="0" parTransId="{08242E1D-08BB-429E-A449-747AE43C5D69}" sibTransId="{BD73F1D6-037B-4406-AFD6-19B6A41AC0A3}"/>
    <dgm:cxn modelId="{46AC5AA0-FA93-4E96-BD24-842B3AA8F32A}" type="presOf" srcId="{6809061A-F2ED-4459-A8C2-33E528B7363F}" destId="{21F44A6E-88BC-4D49-B0DD-F9448B020DA6}" srcOrd="0" destOrd="0" presId="urn:microsoft.com/office/officeart/2005/8/layout/hierarchy3"/>
    <dgm:cxn modelId="{9895D6A9-E6BC-410A-835D-A41B81FAAC5B}" srcId="{E02A9ADB-8C5D-4BF6-87E4-9772065CF85B}" destId="{BA4D5E1D-22CD-4EE0-919C-0AECB7DC1005}" srcOrd="2" destOrd="0" parTransId="{EF5CE915-48FE-4A68-874F-8CD891934664}" sibTransId="{770074CC-C2FE-490A-B48C-84EB86EE43F2}"/>
    <dgm:cxn modelId="{EC85407C-7AA1-490C-B6D9-1BA09E38C72C}" type="presOf" srcId="{BC8E545B-6A9E-40B6-A5D2-04FC5EE07B47}" destId="{8EC093BD-AE18-4FA6-8AAE-19B1DF75FD0C}" srcOrd="0" destOrd="0" presId="urn:microsoft.com/office/officeart/2005/8/layout/hierarchy3"/>
    <dgm:cxn modelId="{DD857C95-27E2-41F2-8E24-703461D74450}" type="presOf" srcId="{A5E830AB-1428-493D-BECE-E8EBFC0FBEE0}" destId="{7EA42D4D-8F19-4A56-AC99-030A6C670873}" srcOrd="0" destOrd="0" presId="urn:microsoft.com/office/officeart/2005/8/layout/hierarchy3"/>
    <dgm:cxn modelId="{ADE869F9-886E-4DAA-9816-F12065B1A64B}" type="presOf" srcId="{6229A4FE-F49A-434B-8AD8-86273AEE1B86}" destId="{E4086A9B-3549-4C41-80D7-A9C600DD8208}" srcOrd="0" destOrd="0" presId="urn:microsoft.com/office/officeart/2005/8/layout/hierarchy3"/>
    <dgm:cxn modelId="{FDF85055-81C9-4509-98C6-9027B416463C}" type="presOf" srcId="{6A20C8BB-ED5D-4132-9C9E-58252629CD36}" destId="{5F1A5FFF-AE00-4D39-9233-D382FF3CE781}" srcOrd="0" destOrd="0" presId="urn:microsoft.com/office/officeart/2005/8/layout/hierarchy3"/>
    <dgm:cxn modelId="{CB7D3B35-8F29-486E-B990-E95E776D2491}" type="presOf" srcId="{D0DB3FE4-53B2-4A35-96A4-17490BA1A388}" destId="{4DB13531-3CAC-4A0A-ABA8-85CC3426F937}" srcOrd="0" destOrd="0" presId="urn:microsoft.com/office/officeart/2005/8/layout/hierarchy3"/>
    <dgm:cxn modelId="{2E897781-5A5B-4048-B97A-25E6AA5511D3}" type="presOf" srcId="{3F1BCE7A-7E0E-4E97-B2D6-60F8FD1C84D9}" destId="{36E604DA-B557-4EBF-81B7-0848CC7752CD}" srcOrd="1" destOrd="0" presId="urn:microsoft.com/office/officeart/2005/8/layout/hierarchy3"/>
    <dgm:cxn modelId="{0AA6D2C0-2262-44EE-AD8B-ACA94F6ED094}" type="presOf" srcId="{5BA0FEEA-EAAA-4F5E-ACDB-6D847A9B5E3E}" destId="{DE135D39-E377-451B-B8D6-A2162F861383}" srcOrd="0" destOrd="0" presId="urn:microsoft.com/office/officeart/2005/8/layout/hierarchy3"/>
    <dgm:cxn modelId="{2DE8C6A3-7010-474F-8B35-E2DFBB1EB782}" srcId="{58DD61F3-D9EC-47C9-BCAC-F35E598E9AE1}" destId="{E9A7B3AF-38CE-40C5-9C43-280B96472EC7}" srcOrd="4" destOrd="0" parTransId="{34F2EAE3-C9D8-4C93-93E2-63BCB9EE30C5}" sibTransId="{41AF9046-27FB-4C66-A1FA-DA8AABF6A67B}"/>
    <dgm:cxn modelId="{BFFED40D-C43D-4959-AF84-A407FBBA0C8A}" srcId="{58DD61F3-D9EC-47C9-BCAC-F35E598E9AE1}" destId="{BC8E545B-6A9E-40B6-A5D2-04FC5EE07B47}" srcOrd="0" destOrd="0" parTransId="{AF8E4D9E-0E32-4134-A1E3-6A2C812313FC}" sibTransId="{424D8BA4-EAAF-43F3-AF0A-397BF09C8CA2}"/>
    <dgm:cxn modelId="{DEEF88A0-F75C-4287-A81E-2D54894B28C0}" srcId="{3F1BCE7A-7E0E-4E97-B2D6-60F8FD1C84D9}" destId="{187FD011-AE06-442C-A610-9F8749A16307}" srcOrd="4" destOrd="0" parTransId="{2272E141-37E3-4B23-9B93-D9FBABE3F569}" sibTransId="{CB6FCA3B-4B7F-4AC6-9B64-BE868D209361}"/>
    <dgm:cxn modelId="{80AC6D47-D0D7-419D-8DD4-B0E81377DFC8}" type="presOf" srcId="{F9CC68D4-3424-40AE-B31E-E9A17F573985}" destId="{24B32A29-9674-4A07-AB26-6C1569D0B945}" srcOrd="0" destOrd="0" presId="urn:microsoft.com/office/officeart/2005/8/layout/hierarchy3"/>
    <dgm:cxn modelId="{62ADF26E-3857-41CC-8292-3AB91DC12A0A}" srcId="{58DD61F3-D9EC-47C9-BCAC-F35E598E9AE1}" destId="{37EC94D2-B38E-4597-8C5B-BD7FBD06D9EA}" srcOrd="1" destOrd="0" parTransId="{9FE3DBBD-E3FE-4AF7-8F98-345B013B2C7B}" sibTransId="{2FE91130-1AF7-4AB8-A0E1-6768D79FA6F7}"/>
    <dgm:cxn modelId="{0E337058-0C38-4909-ACC7-2F922A440E99}" srcId="{3F1BCE7A-7E0E-4E97-B2D6-60F8FD1C84D9}" destId="{F668CBB1-6654-479A-91E7-D41F238DE601}" srcOrd="3" destOrd="0" parTransId="{98E1DC77-B6B2-48A8-809E-DE71EFA0A9FC}" sibTransId="{9698E196-E3B3-4A01-83E9-E114AFDA05E5}"/>
    <dgm:cxn modelId="{E1E8E79B-C45E-4A80-9E53-6FB8116463B8}" srcId="{E02A9ADB-8C5D-4BF6-87E4-9772065CF85B}" destId="{52AE59BC-D6A2-4A61-B30B-91CF4AD7726A}" srcOrd="1" destOrd="0" parTransId="{F041610F-7E8F-499D-880D-CA88142A1291}" sibTransId="{44F69B9B-B332-4464-94BB-D309B660EFDA}"/>
    <dgm:cxn modelId="{82441C49-9676-4857-A755-9DC1F5B47EE8}" type="presOf" srcId="{F668CBB1-6654-479A-91E7-D41F238DE601}" destId="{00829B34-C32F-4B64-A7CE-B92EAC682C65}" srcOrd="0" destOrd="0" presId="urn:microsoft.com/office/officeart/2005/8/layout/hierarchy3"/>
    <dgm:cxn modelId="{85EEE6F2-F03A-43BD-9137-4C94E06FE577}" type="presOf" srcId="{52AE59BC-D6A2-4A61-B30B-91CF4AD7726A}" destId="{DC2DBCF9-6E87-4DC7-B10C-8C8C97F3BBB9}" srcOrd="0" destOrd="0" presId="urn:microsoft.com/office/officeart/2005/8/layout/hierarchy3"/>
    <dgm:cxn modelId="{61F2D965-84D3-4D57-922B-D100E5EC5A0F}" type="presOf" srcId="{D7E148DC-B807-4D6D-81ED-AD7D177B8354}" destId="{7C249923-7DDB-4D42-BEBD-CF9048B57847}" srcOrd="0" destOrd="0" presId="urn:microsoft.com/office/officeart/2005/8/layout/hierarchy3"/>
    <dgm:cxn modelId="{BF6078CA-2B15-4D18-860A-108D84230325}" srcId="{5BA0FEEA-EAAA-4F5E-ACDB-6D847A9B5E3E}" destId="{58DD61F3-D9EC-47C9-BCAC-F35E598E9AE1}" srcOrd="2" destOrd="0" parTransId="{38AB8F9C-4EF1-40D3-B1FA-822A997CAF7F}" sibTransId="{2E30D0D8-E38C-40E8-9C62-5ED6C4BADF01}"/>
    <dgm:cxn modelId="{DC905D17-041D-426C-84BD-6F39DE0C7E72}" type="presOf" srcId="{2272E141-37E3-4B23-9B93-D9FBABE3F569}" destId="{D4DC0C7C-DDB7-49D4-865F-15284F1D2043}" srcOrd="0" destOrd="0" presId="urn:microsoft.com/office/officeart/2005/8/layout/hierarchy3"/>
    <dgm:cxn modelId="{34B5D90D-9166-4A36-9775-CE0C4569DC7E}" srcId="{5BA0FEEA-EAAA-4F5E-ACDB-6D847A9B5E3E}" destId="{E02A9ADB-8C5D-4BF6-87E4-9772065CF85B}" srcOrd="0" destOrd="0" parTransId="{8EE668C7-2D8F-4987-B298-750010D0CC8E}" sibTransId="{BA3A52E9-C7B4-48CD-B643-90A8E4061E56}"/>
    <dgm:cxn modelId="{F0883949-9B79-4D72-8A39-C5BC943A7ECC}" type="presOf" srcId="{3F6C8F3B-4CFF-46E4-9C5F-6F034AF3C39B}" destId="{4BDC3F57-45E0-4CC6-8FD9-51F7D257DEAA}" srcOrd="0" destOrd="0" presId="urn:microsoft.com/office/officeart/2005/8/layout/hierarchy3"/>
    <dgm:cxn modelId="{A07503EA-0CA2-4886-988F-63EF1E88F421}" srcId="{58DD61F3-D9EC-47C9-BCAC-F35E598E9AE1}" destId="{6229A4FE-F49A-434B-8AD8-86273AEE1B86}" srcOrd="3" destOrd="0" parTransId="{059D2F17-3168-4E8B-ADDD-DDE37BED71EF}" sibTransId="{091F33C0-D953-453D-9AA5-92CC58D7605D}"/>
    <dgm:cxn modelId="{3F1315BD-63D7-4453-92B3-41712611D4E3}" type="presOf" srcId="{98E1DC77-B6B2-48A8-809E-DE71EFA0A9FC}" destId="{AE5CB07B-6647-4F63-BE9D-E2B317D836A8}" srcOrd="0" destOrd="0" presId="urn:microsoft.com/office/officeart/2005/8/layout/hierarchy3"/>
    <dgm:cxn modelId="{FCC35BD8-1C85-4FBE-9939-72206A0BB243}" type="presOf" srcId="{7B8EE4C9-CEEE-4441-BA03-A5FCBACF37D0}" destId="{4CE5C562-7FBB-4F94-97CA-FA267692E06C}" srcOrd="0" destOrd="0" presId="urn:microsoft.com/office/officeart/2005/8/layout/hierarchy3"/>
    <dgm:cxn modelId="{A18F61E8-D80D-4333-801B-9C9752609C04}" type="presOf" srcId="{E9A7B3AF-38CE-40C5-9C43-280B96472EC7}" destId="{72F01511-242E-4890-BDD9-7F88B7441200}" srcOrd="0" destOrd="0" presId="urn:microsoft.com/office/officeart/2005/8/layout/hierarchy3"/>
    <dgm:cxn modelId="{73311AAA-8F71-4247-8C37-39D34DA6B28B}" type="presOf" srcId="{3F1BCE7A-7E0E-4E97-B2D6-60F8FD1C84D9}" destId="{0C75A61D-3316-462E-BF37-CEB55F16F286}" srcOrd="0" destOrd="0" presId="urn:microsoft.com/office/officeart/2005/8/layout/hierarchy3"/>
    <dgm:cxn modelId="{5350E765-8588-4E4D-90B0-DFC78A912D48}" type="presOf" srcId="{B0A01E18-88EC-4BFA-B59F-233E775B46B3}" destId="{C06F4FC0-A917-49DF-88D9-C905CA6949B6}" srcOrd="0" destOrd="0" presId="urn:microsoft.com/office/officeart/2005/8/layout/hierarchy3"/>
    <dgm:cxn modelId="{8A6937BC-283F-40DE-A99E-A853BBBEE8B1}" type="presOf" srcId="{187FD011-AE06-442C-A610-9F8749A16307}" destId="{09130112-5B75-4DDA-942D-994442AEC3F5}" srcOrd="0" destOrd="0" presId="urn:microsoft.com/office/officeart/2005/8/layout/hierarchy3"/>
    <dgm:cxn modelId="{9221E3DF-C58D-4102-A7B3-4121D6F6E7DE}" srcId="{E02A9ADB-8C5D-4BF6-87E4-9772065CF85B}" destId="{D7E148DC-B807-4D6D-81ED-AD7D177B8354}" srcOrd="0" destOrd="0" parTransId="{7B8EE4C9-CEEE-4441-BA03-A5FCBACF37D0}" sibTransId="{8AB912B2-4313-4750-8720-CD4CD0952B7E}"/>
    <dgm:cxn modelId="{5CEB6B36-BD99-4956-9411-A013E067AF93}" srcId="{3F1BCE7A-7E0E-4E97-B2D6-60F8FD1C84D9}" destId="{8D73CCF8-E0A8-4637-B2D6-92138197DF61}" srcOrd="5" destOrd="0" parTransId="{F9CC68D4-3424-40AE-B31E-E9A17F573985}" sibTransId="{7653AB66-D721-4518-B552-7AEE17CF57C6}"/>
    <dgm:cxn modelId="{7321F50D-DCB5-4DDC-B895-987FF2FE322D}" type="presOf" srcId="{58DD61F3-D9EC-47C9-BCAC-F35E598E9AE1}" destId="{5B030E2E-4854-491C-9398-2A522023C795}" srcOrd="1" destOrd="0" presId="urn:microsoft.com/office/officeart/2005/8/layout/hierarchy3"/>
    <dgm:cxn modelId="{F472E8FA-09EE-4AA1-B2B1-814DD7271CF8}" type="presOf" srcId="{0E47526A-0B0A-4176-ABD8-40602C94AFD2}" destId="{7AD60894-E7D1-4E91-9C50-0C9098256808}" srcOrd="0" destOrd="0" presId="urn:microsoft.com/office/officeart/2005/8/layout/hierarchy3"/>
    <dgm:cxn modelId="{F85E0818-E89F-4B02-8D64-1045A26F7E68}" type="presOf" srcId="{37EC94D2-B38E-4597-8C5B-BD7FBD06D9EA}" destId="{83510724-EE4B-496E-9FF0-4EEFBB3CDC41}" srcOrd="0" destOrd="0" presId="urn:microsoft.com/office/officeart/2005/8/layout/hierarchy3"/>
    <dgm:cxn modelId="{5D586F1C-6ECA-4B7A-B5FB-4BB926F77FD8}" type="presOf" srcId="{EF5CE915-48FE-4A68-874F-8CD891934664}" destId="{22279186-6B0E-4038-932D-8221EFA6D8BE}" srcOrd="0" destOrd="0" presId="urn:microsoft.com/office/officeart/2005/8/layout/hierarchy3"/>
    <dgm:cxn modelId="{7FFCA64A-B41C-486A-957F-D02D94AC8822}" type="presOf" srcId="{059D2F17-3168-4E8B-ADDD-DDE37BED71EF}" destId="{70446D52-CE76-4B73-BA00-D232030A9F0F}" srcOrd="0" destOrd="0" presId="urn:microsoft.com/office/officeart/2005/8/layout/hierarchy3"/>
    <dgm:cxn modelId="{FFD1B5F5-F509-4E37-92A4-2EA582C31465}" srcId="{5BA0FEEA-EAAA-4F5E-ACDB-6D847A9B5E3E}" destId="{3F1BCE7A-7E0E-4E97-B2D6-60F8FD1C84D9}" srcOrd="1" destOrd="0" parTransId="{BF8738B6-6E07-4436-98CD-2F60785C04C5}" sibTransId="{3958550C-05A2-4E6B-8A7A-EE8AAB98D3F4}"/>
    <dgm:cxn modelId="{A7907E16-6046-4C3D-BE53-41F1C7B48640}" type="presOf" srcId="{F041610F-7E8F-499D-880D-CA88142A1291}" destId="{7F4E979C-E32B-4157-B1CD-38DFEF60D5AC}" srcOrd="0" destOrd="0" presId="urn:microsoft.com/office/officeart/2005/8/layout/hierarchy3"/>
    <dgm:cxn modelId="{96E6EA54-6177-44DC-A6F4-44BF803A9B74}" type="presOf" srcId="{8D73CCF8-E0A8-4637-B2D6-92138197DF61}" destId="{623317A1-A090-4980-B451-7C57FA9BAFE5}" srcOrd="0" destOrd="0" presId="urn:microsoft.com/office/officeart/2005/8/layout/hierarchy3"/>
    <dgm:cxn modelId="{8E29FAA4-6EA7-4621-AF11-542630B67875}" type="presOf" srcId="{AF8E4D9E-0E32-4134-A1E3-6A2C812313FC}" destId="{4958BF72-8CFB-4FF4-8B61-B4F7AD611B58}" srcOrd="0" destOrd="0" presId="urn:microsoft.com/office/officeart/2005/8/layout/hierarchy3"/>
    <dgm:cxn modelId="{2A0265A9-5ACC-490F-88F9-718909360B1E}" type="presParOf" srcId="{DE135D39-E377-451B-B8D6-A2162F861383}" destId="{F34E2586-0AEA-48DA-9B21-09FC7555AF3E}" srcOrd="0" destOrd="0" presId="urn:microsoft.com/office/officeart/2005/8/layout/hierarchy3"/>
    <dgm:cxn modelId="{284B67B4-C323-4217-AAFD-3CEA117BAA09}" type="presParOf" srcId="{F34E2586-0AEA-48DA-9B21-09FC7555AF3E}" destId="{053BFD58-F6BC-47DB-A9C0-076A51F1E0A1}" srcOrd="0" destOrd="0" presId="urn:microsoft.com/office/officeart/2005/8/layout/hierarchy3"/>
    <dgm:cxn modelId="{F7F99CE9-9C90-4A2F-93ED-066E29C14E35}" type="presParOf" srcId="{053BFD58-F6BC-47DB-A9C0-076A51F1E0A1}" destId="{EE171D32-D685-4FE8-9B13-2749C94B7B3D}" srcOrd="0" destOrd="0" presId="urn:microsoft.com/office/officeart/2005/8/layout/hierarchy3"/>
    <dgm:cxn modelId="{6CB45EC6-1E68-437E-B525-A792B35CA0E2}" type="presParOf" srcId="{053BFD58-F6BC-47DB-A9C0-076A51F1E0A1}" destId="{A38A98D0-A275-4EEB-A397-DE7FFAF45A3A}" srcOrd="1" destOrd="0" presId="urn:microsoft.com/office/officeart/2005/8/layout/hierarchy3"/>
    <dgm:cxn modelId="{2993A5EC-1A47-4F72-9A10-A29AE9F560A5}" type="presParOf" srcId="{F34E2586-0AEA-48DA-9B21-09FC7555AF3E}" destId="{0B75D902-364D-4061-AF18-E777C205ED14}" srcOrd="1" destOrd="0" presId="urn:microsoft.com/office/officeart/2005/8/layout/hierarchy3"/>
    <dgm:cxn modelId="{9A371B26-03DE-4BF1-B82E-1A64A03B1F68}" type="presParOf" srcId="{0B75D902-364D-4061-AF18-E777C205ED14}" destId="{4CE5C562-7FBB-4F94-97CA-FA267692E06C}" srcOrd="0" destOrd="0" presId="urn:microsoft.com/office/officeart/2005/8/layout/hierarchy3"/>
    <dgm:cxn modelId="{3C72DC7D-3DB7-4FB6-A9A2-5210400E4AAC}" type="presParOf" srcId="{0B75D902-364D-4061-AF18-E777C205ED14}" destId="{7C249923-7DDB-4D42-BEBD-CF9048B57847}" srcOrd="1" destOrd="0" presId="urn:microsoft.com/office/officeart/2005/8/layout/hierarchy3"/>
    <dgm:cxn modelId="{47710A99-3A09-44BE-AFD2-7328DE81A3B3}" type="presParOf" srcId="{0B75D902-364D-4061-AF18-E777C205ED14}" destId="{7F4E979C-E32B-4157-B1CD-38DFEF60D5AC}" srcOrd="2" destOrd="0" presId="urn:microsoft.com/office/officeart/2005/8/layout/hierarchy3"/>
    <dgm:cxn modelId="{9946341F-584B-4B84-B268-433EEEC79947}" type="presParOf" srcId="{0B75D902-364D-4061-AF18-E777C205ED14}" destId="{DC2DBCF9-6E87-4DC7-B10C-8C8C97F3BBB9}" srcOrd="3" destOrd="0" presId="urn:microsoft.com/office/officeart/2005/8/layout/hierarchy3"/>
    <dgm:cxn modelId="{80B11179-DC65-4F8E-98B4-E66447A41B99}" type="presParOf" srcId="{0B75D902-364D-4061-AF18-E777C205ED14}" destId="{22279186-6B0E-4038-932D-8221EFA6D8BE}" srcOrd="4" destOrd="0" presId="urn:microsoft.com/office/officeart/2005/8/layout/hierarchy3"/>
    <dgm:cxn modelId="{B0516470-EC26-44E9-AEE5-0C093222575F}" type="presParOf" srcId="{0B75D902-364D-4061-AF18-E777C205ED14}" destId="{BBFBFD3A-B288-4F4E-A04C-D8C716F28739}" srcOrd="5" destOrd="0" presId="urn:microsoft.com/office/officeart/2005/8/layout/hierarchy3"/>
    <dgm:cxn modelId="{39549197-1E4B-4E73-898A-E73EE05E1751}" type="presParOf" srcId="{0B75D902-364D-4061-AF18-E777C205ED14}" destId="{C06F4FC0-A917-49DF-88D9-C905CA6949B6}" srcOrd="6" destOrd="0" presId="urn:microsoft.com/office/officeart/2005/8/layout/hierarchy3"/>
    <dgm:cxn modelId="{895D930D-0F66-4F4B-949A-D273D965A821}" type="presParOf" srcId="{0B75D902-364D-4061-AF18-E777C205ED14}" destId="{7AD60894-E7D1-4E91-9C50-0C9098256808}" srcOrd="7" destOrd="0" presId="urn:microsoft.com/office/officeart/2005/8/layout/hierarchy3"/>
    <dgm:cxn modelId="{BB1B82FA-EBAB-4DFF-B3FB-E3A101A66F6C}" type="presParOf" srcId="{DE135D39-E377-451B-B8D6-A2162F861383}" destId="{DDC4B412-A7D2-4345-9893-E00B39298F93}" srcOrd="1" destOrd="0" presId="urn:microsoft.com/office/officeart/2005/8/layout/hierarchy3"/>
    <dgm:cxn modelId="{DF876490-4F74-4689-8BE9-D5CE5718E885}" type="presParOf" srcId="{DDC4B412-A7D2-4345-9893-E00B39298F93}" destId="{83D0BF9D-D9C1-4F8D-8A74-77EE50FC3321}" srcOrd="0" destOrd="0" presId="urn:microsoft.com/office/officeart/2005/8/layout/hierarchy3"/>
    <dgm:cxn modelId="{728CFFBF-651F-4925-BE95-A23570E2AE20}" type="presParOf" srcId="{83D0BF9D-D9C1-4F8D-8A74-77EE50FC3321}" destId="{0C75A61D-3316-462E-BF37-CEB55F16F286}" srcOrd="0" destOrd="0" presId="urn:microsoft.com/office/officeart/2005/8/layout/hierarchy3"/>
    <dgm:cxn modelId="{1CCDDA90-3881-4593-B83A-8E2822F17DF9}" type="presParOf" srcId="{83D0BF9D-D9C1-4F8D-8A74-77EE50FC3321}" destId="{36E604DA-B557-4EBF-81B7-0848CC7752CD}" srcOrd="1" destOrd="0" presId="urn:microsoft.com/office/officeart/2005/8/layout/hierarchy3"/>
    <dgm:cxn modelId="{6BEE386B-C249-45FB-9DF9-55E27D43DB2D}" type="presParOf" srcId="{DDC4B412-A7D2-4345-9893-E00B39298F93}" destId="{C82B54C6-61B4-439C-8AFD-0BFC757DF794}" srcOrd="1" destOrd="0" presId="urn:microsoft.com/office/officeart/2005/8/layout/hierarchy3"/>
    <dgm:cxn modelId="{8FA5BB08-785B-4A6F-82FD-BFB010AC3356}" type="presParOf" srcId="{C82B54C6-61B4-439C-8AFD-0BFC757DF794}" destId="{8E3B9C8A-E801-4826-BAB6-A17C7583ED1D}" srcOrd="0" destOrd="0" presId="urn:microsoft.com/office/officeart/2005/8/layout/hierarchy3"/>
    <dgm:cxn modelId="{4AD2146D-03B6-40D6-BC66-9EF556730D7A}" type="presParOf" srcId="{C82B54C6-61B4-439C-8AFD-0BFC757DF794}" destId="{7EA42D4D-8F19-4A56-AC99-030A6C670873}" srcOrd="1" destOrd="0" presId="urn:microsoft.com/office/officeart/2005/8/layout/hierarchy3"/>
    <dgm:cxn modelId="{4B86D3E9-5E54-468F-B9AD-97793536B8D4}" type="presParOf" srcId="{C82B54C6-61B4-439C-8AFD-0BFC757DF794}" destId="{4BDC3F57-45E0-4CC6-8FD9-51F7D257DEAA}" srcOrd="2" destOrd="0" presId="urn:microsoft.com/office/officeart/2005/8/layout/hierarchy3"/>
    <dgm:cxn modelId="{492FC4BD-4824-418B-B070-193C587A162D}" type="presParOf" srcId="{C82B54C6-61B4-439C-8AFD-0BFC757DF794}" destId="{B89CA4C6-CC3F-4A39-83D5-612F0531203C}" srcOrd="3" destOrd="0" presId="urn:microsoft.com/office/officeart/2005/8/layout/hierarchy3"/>
    <dgm:cxn modelId="{34BE7816-EAC2-472B-925C-F748A956102D}" type="presParOf" srcId="{C82B54C6-61B4-439C-8AFD-0BFC757DF794}" destId="{4DB13531-3CAC-4A0A-ABA8-85CC3426F937}" srcOrd="4" destOrd="0" presId="urn:microsoft.com/office/officeart/2005/8/layout/hierarchy3"/>
    <dgm:cxn modelId="{72065FFE-1032-4DDB-8E23-F46AC64E679F}" type="presParOf" srcId="{C82B54C6-61B4-439C-8AFD-0BFC757DF794}" destId="{21F44A6E-88BC-4D49-B0DD-F9448B020DA6}" srcOrd="5" destOrd="0" presId="urn:microsoft.com/office/officeart/2005/8/layout/hierarchy3"/>
    <dgm:cxn modelId="{933217BA-78FA-49EC-951C-780DA1EE3864}" type="presParOf" srcId="{C82B54C6-61B4-439C-8AFD-0BFC757DF794}" destId="{AE5CB07B-6647-4F63-BE9D-E2B317D836A8}" srcOrd="6" destOrd="0" presId="urn:microsoft.com/office/officeart/2005/8/layout/hierarchy3"/>
    <dgm:cxn modelId="{764EA12E-55D1-4DA8-8155-736CAB904353}" type="presParOf" srcId="{C82B54C6-61B4-439C-8AFD-0BFC757DF794}" destId="{00829B34-C32F-4B64-A7CE-B92EAC682C65}" srcOrd="7" destOrd="0" presId="urn:microsoft.com/office/officeart/2005/8/layout/hierarchy3"/>
    <dgm:cxn modelId="{7EEE24C3-CBDB-42B5-B796-476B1E8E49AF}" type="presParOf" srcId="{C82B54C6-61B4-439C-8AFD-0BFC757DF794}" destId="{D4DC0C7C-DDB7-49D4-865F-15284F1D2043}" srcOrd="8" destOrd="0" presId="urn:microsoft.com/office/officeart/2005/8/layout/hierarchy3"/>
    <dgm:cxn modelId="{4348D194-D6B3-463A-916C-EAC1F3C6AEBD}" type="presParOf" srcId="{C82B54C6-61B4-439C-8AFD-0BFC757DF794}" destId="{09130112-5B75-4DDA-942D-994442AEC3F5}" srcOrd="9" destOrd="0" presId="urn:microsoft.com/office/officeart/2005/8/layout/hierarchy3"/>
    <dgm:cxn modelId="{C8A71139-FA05-4B87-8DE6-5B670E336491}" type="presParOf" srcId="{C82B54C6-61B4-439C-8AFD-0BFC757DF794}" destId="{24B32A29-9674-4A07-AB26-6C1569D0B945}" srcOrd="10" destOrd="0" presId="urn:microsoft.com/office/officeart/2005/8/layout/hierarchy3"/>
    <dgm:cxn modelId="{89B74D67-024A-436E-A880-B86EB1DE37F0}" type="presParOf" srcId="{C82B54C6-61B4-439C-8AFD-0BFC757DF794}" destId="{623317A1-A090-4980-B451-7C57FA9BAFE5}" srcOrd="11" destOrd="0" presId="urn:microsoft.com/office/officeart/2005/8/layout/hierarchy3"/>
    <dgm:cxn modelId="{D04DFE30-0DF9-478C-ABD4-CD6E281BCF94}" type="presParOf" srcId="{DE135D39-E377-451B-B8D6-A2162F861383}" destId="{321DFDDD-8F3C-42A4-B200-B7CBA90BD0CA}" srcOrd="2" destOrd="0" presId="urn:microsoft.com/office/officeart/2005/8/layout/hierarchy3"/>
    <dgm:cxn modelId="{BAC66B8A-502F-4D81-BBAD-689089781ED5}" type="presParOf" srcId="{321DFDDD-8F3C-42A4-B200-B7CBA90BD0CA}" destId="{9BFF3AAB-C408-4545-9648-6A01C800A244}" srcOrd="0" destOrd="0" presId="urn:microsoft.com/office/officeart/2005/8/layout/hierarchy3"/>
    <dgm:cxn modelId="{7FD56AB1-6A61-46B7-A7AA-9BB220DD649E}" type="presParOf" srcId="{9BFF3AAB-C408-4545-9648-6A01C800A244}" destId="{680C7755-FCA5-434C-BED2-F9EE026D622F}" srcOrd="0" destOrd="0" presId="urn:microsoft.com/office/officeart/2005/8/layout/hierarchy3"/>
    <dgm:cxn modelId="{E70A6C65-5D74-4C15-94DC-2C48CE8817B8}" type="presParOf" srcId="{9BFF3AAB-C408-4545-9648-6A01C800A244}" destId="{5B030E2E-4854-491C-9398-2A522023C795}" srcOrd="1" destOrd="0" presId="urn:microsoft.com/office/officeart/2005/8/layout/hierarchy3"/>
    <dgm:cxn modelId="{4520B0D3-1AE1-49A2-BE46-ECDA0BFDA3D3}" type="presParOf" srcId="{321DFDDD-8F3C-42A4-B200-B7CBA90BD0CA}" destId="{BFE409DA-F9BD-47B5-8B8D-ED4D0C8D4547}" srcOrd="1" destOrd="0" presId="urn:microsoft.com/office/officeart/2005/8/layout/hierarchy3"/>
    <dgm:cxn modelId="{50AE1265-E5EA-40FF-A70C-0055D6BC5AE3}" type="presParOf" srcId="{BFE409DA-F9BD-47B5-8B8D-ED4D0C8D4547}" destId="{4958BF72-8CFB-4FF4-8B61-B4F7AD611B58}" srcOrd="0" destOrd="0" presId="urn:microsoft.com/office/officeart/2005/8/layout/hierarchy3"/>
    <dgm:cxn modelId="{7A828F9B-B561-4981-9995-3C30859313F7}" type="presParOf" srcId="{BFE409DA-F9BD-47B5-8B8D-ED4D0C8D4547}" destId="{8EC093BD-AE18-4FA6-8AAE-19B1DF75FD0C}" srcOrd="1" destOrd="0" presId="urn:microsoft.com/office/officeart/2005/8/layout/hierarchy3"/>
    <dgm:cxn modelId="{E647A542-70B9-4EED-BE28-D3BA7E5C7B83}" type="presParOf" srcId="{BFE409DA-F9BD-47B5-8B8D-ED4D0C8D4547}" destId="{236A5943-37E9-4BBE-B206-E5C03C7D7931}" srcOrd="2" destOrd="0" presId="urn:microsoft.com/office/officeart/2005/8/layout/hierarchy3"/>
    <dgm:cxn modelId="{9FD23577-0156-40DD-AA75-A03D1628C729}" type="presParOf" srcId="{BFE409DA-F9BD-47B5-8B8D-ED4D0C8D4547}" destId="{83510724-EE4B-496E-9FF0-4EEFBB3CDC41}" srcOrd="3" destOrd="0" presId="urn:microsoft.com/office/officeart/2005/8/layout/hierarchy3"/>
    <dgm:cxn modelId="{29ADE766-6A58-441C-9FD8-AC6775013215}" type="presParOf" srcId="{BFE409DA-F9BD-47B5-8B8D-ED4D0C8D4547}" destId="{B5B17668-2B0A-428D-802A-C720C968BBF2}" srcOrd="4" destOrd="0" presId="urn:microsoft.com/office/officeart/2005/8/layout/hierarchy3"/>
    <dgm:cxn modelId="{FCFAD716-95CE-4B75-967E-DE20F2E801B1}" type="presParOf" srcId="{BFE409DA-F9BD-47B5-8B8D-ED4D0C8D4547}" destId="{5F1A5FFF-AE00-4D39-9233-D382FF3CE781}" srcOrd="5" destOrd="0" presId="urn:microsoft.com/office/officeart/2005/8/layout/hierarchy3"/>
    <dgm:cxn modelId="{839051CB-EEB7-45B3-B62F-0052FDA869B2}" type="presParOf" srcId="{BFE409DA-F9BD-47B5-8B8D-ED4D0C8D4547}" destId="{70446D52-CE76-4B73-BA00-D232030A9F0F}" srcOrd="6" destOrd="0" presId="urn:microsoft.com/office/officeart/2005/8/layout/hierarchy3"/>
    <dgm:cxn modelId="{CBCEED73-F001-47E1-B6E6-D2BEBC08BE83}" type="presParOf" srcId="{BFE409DA-F9BD-47B5-8B8D-ED4D0C8D4547}" destId="{E4086A9B-3549-4C41-80D7-A9C600DD8208}" srcOrd="7" destOrd="0" presId="urn:microsoft.com/office/officeart/2005/8/layout/hierarchy3"/>
    <dgm:cxn modelId="{BB69A733-8759-4CDA-85DA-16BD8F0C2CDA}" type="presParOf" srcId="{BFE409DA-F9BD-47B5-8B8D-ED4D0C8D4547}" destId="{3FAB49BE-2DC7-4A19-A777-3569ABAB688F}" srcOrd="8" destOrd="0" presId="urn:microsoft.com/office/officeart/2005/8/layout/hierarchy3"/>
    <dgm:cxn modelId="{DBF75260-75F6-49C0-8004-9521A16C6414}" type="presParOf" srcId="{BFE409DA-F9BD-47B5-8B8D-ED4D0C8D4547}" destId="{72F01511-242E-4890-BDD9-7F88B7441200}" srcOrd="9" destOrd="0" presId="urn:microsoft.com/office/officeart/2005/8/layout/hierarchy3"/>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15E9D692-0DCE-4222-8D57-413BA3C60558}" type="doc">
      <dgm:prSet loTypeId="urn:microsoft.com/office/officeart/2005/8/layout/venn1" loCatId="relationship" qsTypeId="urn:microsoft.com/office/officeart/2005/8/quickstyle/simple2" qsCatId="simple" csTypeId="urn:microsoft.com/office/officeart/2005/8/colors/colorful1" csCatId="colorful" phldr="1"/>
      <dgm:spPr/>
    </dgm:pt>
    <dgm:pt modelId="{B26C9BF7-4720-4ED2-B65B-CDE17C4AEEFE}">
      <dgm:prSet phldrT="[文字]" custT="1"/>
      <dgm:spPr/>
      <dgm:t>
        <a:bodyPr/>
        <a:lstStyle/>
        <a:p>
          <a:r>
            <a:rPr lang="zh-TW" altLang="en-US" sz="4400" dirty="0" smtClean="0"/>
            <a:t>學習關係</a:t>
          </a:r>
          <a:endParaRPr lang="en-US" altLang="zh-TW" sz="4400" dirty="0" smtClean="0"/>
        </a:p>
        <a:p>
          <a:r>
            <a:rPr lang="en-US" altLang="zh-TW" sz="1800" dirty="0" smtClean="0"/>
            <a:t>1.</a:t>
          </a:r>
          <a:r>
            <a:rPr lang="zh-TW" altLang="en-US" sz="1800" dirty="0" smtClean="0"/>
            <a:t>教學實習</a:t>
          </a:r>
          <a:r>
            <a:rPr lang="en-US" altLang="zh-TW" sz="1800" dirty="0" smtClean="0"/>
            <a:t>TA</a:t>
          </a:r>
        </a:p>
        <a:p>
          <a:r>
            <a:rPr lang="en-US" altLang="zh-TW" sz="1800" dirty="0" smtClean="0"/>
            <a:t>2.</a:t>
          </a:r>
          <a:r>
            <a:rPr lang="zh-TW" altLang="en-US" sz="1800" dirty="0" smtClean="0"/>
            <a:t>研究實習</a:t>
          </a:r>
          <a:r>
            <a:rPr lang="en-US" altLang="zh-TW" sz="1800" dirty="0" smtClean="0"/>
            <a:t>RA</a:t>
          </a:r>
        </a:p>
        <a:p>
          <a:r>
            <a:rPr lang="en-US" altLang="zh-TW" sz="1800" dirty="0" smtClean="0"/>
            <a:t>3.</a:t>
          </a:r>
          <a:r>
            <a:rPr lang="zh-TW" altLang="en-US" sz="1800" dirty="0" smtClean="0"/>
            <a:t>服務學習</a:t>
          </a:r>
          <a:r>
            <a:rPr lang="en-US" altLang="zh-TW" sz="1800" dirty="0" smtClean="0"/>
            <a:t>(</a:t>
          </a:r>
          <a:r>
            <a:rPr lang="zh-TW" altLang="en-US" sz="1800" dirty="0" smtClean="0"/>
            <a:t>課程或弱勢助學生</a:t>
          </a:r>
          <a:r>
            <a:rPr lang="en-US" altLang="zh-TW" sz="1800" dirty="0" smtClean="0"/>
            <a:t>)</a:t>
          </a:r>
          <a:endParaRPr lang="zh-TW" altLang="en-US" sz="1800" dirty="0"/>
        </a:p>
      </dgm:t>
    </dgm:pt>
    <dgm:pt modelId="{CD59E9B1-362D-4733-98E8-C2D30B9808DC}" type="parTrans" cxnId="{CC74BB35-F372-4561-821E-D7C6CD2E3CDC}">
      <dgm:prSet/>
      <dgm:spPr/>
      <dgm:t>
        <a:bodyPr/>
        <a:lstStyle/>
        <a:p>
          <a:endParaRPr lang="zh-TW" altLang="en-US"/>
        </a:p>
      </dgm:t>
    </dgm:pt>
    <dgm:pt modelId="{71A270A8-4534-44CF-BEA1-8238AE80A871}" type="sibTrans" cxnId="{CC74BB35-F372-4561-821E-D7C6CD2E3CDC}">
      <dgm:prSet/>
      <dgm:spPr/>
      <dgm:t>
        <a:bodyPr/>
        <a:lstStyle/>
        <a:p>
          <a:endParaRPr lang="zh-TW" altLang="en-US"/>
        </a:p>
      </dgm:t>
    </dgm:pt>
    <dgm:pt modelId="{A3E6438A-0345-44AA-BF8E-99D400AFFA81}">
      <dgm:prSet phldrT="[文字]" custT="1"/>
      <dgm:spPr>
        <a:solidFill>
          <a:srgbClr val="00B050">
            <a:alpha val="50000"/>
          </a:srgbClr>
        </a:solidFill>
      </dgm:spPr>
      <dgm:t>
        <a:bodyPr/>
        <a:lstStyle/>
        <a:p>
          <a:r>
            <a:rPr lang="zh-TW" altLang="en-US" sz="2800" dirty="0" smtClean="0"/>
            <a:t>勞僱關係</a:t>
          </a:r>
          <a:endParaRPr lang="en-US" altLang="zh-TW" sz="2800" dirty="0" smtClean="0"/>
        </a:p>
        <a:p>
          <a:r>
            <a:rPr lang="en-US" altLang="zh-TW" sz="1600" dirty="0" smtClean="0"/>
            <a:t>1.</a:t>
          </a:r>
          <a:r>
            <a:rPr lang="zh-TW" altLang="en-US" sz="1600" dirty="0" smtClean="0"/>
            <a:t>已獲取報酬為目的具勞務對價性之指揮監督關係</a:t>
          </a:r>
          <a:endParaRPr lang="en-US" altLang="zh-TW" sz="1600" dirty="0" smtClean="0"/>
        </a:p>
        <a:p>
          <a:r>
            <a:rPr lang="en-US" altLang="zh-TW" sz="1600" dirty="0" smtClean="0"/>
            <a:t>2.</a:t>
          </a:r>
          <a:r>
            <a:rPr lang="zh-TW" altLang="en-US" sz="1600" dirty="0" smtClean="0"/>
            <a:t>無指導與課程且成果歸屬學校</a:t>
          </a:r>
          <a:endParaRPr lang="en-US" altLang="zh-TW" sz="1600" dirty="0" smtClean="0"/>
        </a:p>
        <a:p>
          <a:r>
            <a:rPr lang="en-US" altLang="zh-TW" sz="1600" dirty="0" smtClean="0"/>
            <a:t>(</a:t>
          </a:r>
          <a:r>
            <a:rPr lang="zh-TW" altLang="en-US" sz="1600" dirty="0" smtClean="0"/>
            <a:t>各類型兼任助理</a:t>
          </a:r>
          <a:r>
            <a:rPr lang="en-US" altLang="zh-TW" sz="1600" dirty="0" smtClean="0"/>
            <a:t>)</a:t>
          </a:r>
          <a:endParaRPr lang="zh-TW" altLang="en-US" sz="1600" dirty="0"/>
        </a:p>
      </dgm:t>
    </dgm:pt>
    <dgm:pt modelId="{31507682-F4E7-4570-BE56-4F279D9993F3}" type="parTrans" cxnId="{4C71018E-62FC-4EC9-835D-41F7D1102F2C}">
      <dgm:prSet/>
      <dgm:spPr/>
      <dgm:t>
        <a:bodyPr/>
        <a:lstStyle/>
        <a:p>
          <a:endParaRPr lang="zh-TW" altLang="en-US"/>
        </a:p>
      </dgm:t>
    </dgm:pt>
    <dgm:pt modelId="{EAF5FD4B-47CD-4610-9CC2-8A7B5EE665DC}" type="sibTrans" cxnId="{4C71018E-62FC-4EC9-835D-41F7D1102F2C}">
      <dgm:prSet/>
      <dgm:spPr/>
      <dgm:t>
        <a:bodyPr/>
        <a:lstStyle/>
        <a:p>
          <a:endParaRPr lang="zh-TW" altLang="en-US"/>
        </a:p>
      </dgm:t>
    </dgm:pt>
    <dgm:pt modelId="{9B0D89B0-A1E1-469D-8B4D-48646BB1B526}" type="pres">
      <dgm:prSet presAssocID="{15E9D692-0DCE-4222-8D57-413BA3C60558}" presName="compositeShape" presStyleCnt="0">
        <dgm:presLayoutVars>
          <dgm:chMax val="7"/>
          <dgm:dir/>
          <dgm:resizeHandles val="exact"/>
        </dgm:presLayoutVars>
      </dgm:prSet>
      <dgm:spPr/>
    </dgm:pt>
    <dgm:pt modelId="{F5EF44EE-305F-406D-812E-40FADDF0E3E8}" type="pres">
      <dgm:prSet presAssocID="{B26C9BF7-4720-4ED2-B65B-CDE17C4AEEFE}" presName="circ1" presStyleLbl="vennNode1" presStyleIdx="0" presStyleCnt="2" custScaleX="118910" custScaleY="100547" custLinFactNeighborX="-826" custLinFactNeighborY="-821"/>
      <dgm:spPr/>
      <dgm:t>
        <a:bodyPr/>
        <a:lstStyle/>
        <a:p>
          <a:endParaRPr lang="zh-TW" altLang="en-US"/>
        </a:p>
      </dgm:t>
    </dgm:pt>
    <dgm:pt modelId="{A4F7C312-9C94-4C80-AE0A-86956DB4D577}" type="pres">
      <dgm:prSet presAssocID="{B26C9BF7-4720-4ED2-B65B-CDE17C4AEEFE}" presName="circ1Tx" presStyleLbl="revTx" presStyleIdx="0" presStyleCnt="0">
        <dgm:presLayoutVars>
          <dgm:chMax val="0"/>
          <dgm:chPref val="0"/>
          <dgm:bulletEnabled val="1"/>
        </dgm:presLayoutVars>
      </dgm:prSet>
      <dgm:spPr/>
      <dgm:t>
        <a:bodyPr/>
        <a:lstStyle/>
        <a:p>
          <a:endParaRPr lang="zh-TW" altLang="en-US"/>
        </a:p>
      </dgm:t>
    </dgm:pt>
    <dgm:pt modelId="{F7290D70-53C7-494A-A220-EB844CEA1AE6}" type="pres">
      <dgm:prSet presAssocID="{A3E6438A-0345-44AA-BF8E-99D400AFFA81}" presName="circ2" presStyleLbl="vennNode1" presStyleIdx="1" presStyleCnt="2" custScaleX="91355" custScaleY="80760" custLinFactNeighborX="3681" custLinFactNeighborY="460"/>
      <dgm:spPr/>
      <dgm:t>
        <a:bodyPr/>
        <a:lstStyle/>
        <a:p>
          <a:endParaRPr lang="zh-TW" altLang="en-US"/>
        </a:p>
      </dgm:t>
    </dgm:pt>
    <dgm:pt modelId="{66557648-840B-4778-8AA0-6D008C683714}" type="pres">
      <dgm:prSet presAssocID="{A3E6438A-0345-44AA-BF8E-99D400AFFA81}" presName="circ2Tx" presStyleLbl="revTx" presStyleIdx="0" presStyleCnt="0">
        <dgm:presLayoutVars>
          <dgm:chMax val="0"/>
          <dgm:chPref val="0"/>
          <dgm:bulletEnabled val="1"/>
        </dgm:presLayoutVars>
      </dgm:prSet>
      <dgm:spPr/>
      <dgm:t>
        <a:bodyPr/>
        <a:lstStyle/>
        <a:p>
          <a:endParaRPr lang="zh-TW" altLang="en-US"/>
        </a:p>
      </dgm:t>
    </dgm:pt>
  </dgm:ptLst>
  <dgm:cxnLst>
    <dgm:cxn modelId="{01DBC37B-3B01-4895-9757-F974EDAC0097}" type="presOf" srcId="{15E9D692-0DCE-4222-8D57-413BA3C60558}" destId="{9B0D89B0-A1E1-469D-8B4D-48646BB1B526}" srcOrd="0" destOrd="0" presId="urn:microsoft.com/office/officeart/2005/8/layout/venn1"/>
    <dgm:cxn modelId="{BAED9599-24AE-46AD-8906-57BF256DB376}" type="presOf" srcId="{B26C9BF7-4720-4ED2-B65B-CDE17C4AEEFE}" destId="{A4F7C312-9C94-4C80-AE0A-86956DB4D577}" srcOrd="1" destOrd="0" presId="urn:microsoft.com/office/officeart/2005/8/layout/venn1"/>
    <dgm:cxn modelId="{903C1B51-C704-4E68-9989-66C7F281D240}" type="presOf" srcId="{B26C9BF7-4720-4ED2-B65B-CDE17C4AEEFE}" destId="{F5EF44EE-305F-406D-812E-40FADDF0E3E8}" srcOrd="0" destOrd="0" presId="urn:microsoft.com/office/officeart/2005/8/layout/venn1"/>
    <dgm:cxn modelId="{CC74BB35-F372-4561-821E-D7C6CD2E3CDC}" srcId="{15E9D692-0DCE-4222-8D57-413BA3C60558}" destId="{B26C9BF7-4720-4ED2-B65B-CDE17C4AEEFE}" srcOrd="0" destOrd="0" parTransId="{CD59E9B1-362D-4733-98E8-C2D30B9808DC}" sibTransId="{71A270A8-4534-44CF-BEA1-8238AE80A871}"/>
    <dgm:cxn modelId="{DA6D9343-228A-4B9E-86FE-584CD1373B2A}" type="presOf" srcId="{A3E6438A-0345-44AA-BF8E-99D400AFFA81}" destId="{F7290D70-53C7-494A-A220-EB844CEA1AE6}" srcOrd="0" destOrd="0" presId="urn:microsoft.com/office/officeart/2005/8/layout/venn1"/>
    <dgm:cxn modelId="{4C71018E-62FC-4EC9-835D-41F7D1102F2C}" srcId="{15E9D692-0DCE-4222-8D57-413BA3C60558}" destId="{A3E6438A-0345-44AA-BF8E-99D400AFFA81}" srcOrd="1" destOrd="0" parTransId="{31507682-F4E7-4570-BE56-4F279D9993F3}" sibTransId="{EAF5FD4B-47CD-4610-9CC2-8A7B5EE665DC}"/>
    <dgm:cxn modelId="{F149C176-08C4-41B2-95F2-3A9E4AFA716A}" type="presOf" srcId="{A3E6438A-0345-44AA-BF8E-99D400AFFA81}" destId="{66557648-840B-4778-8AA0-6D008C683714}" srcOrd="1" destOrd="0" presId="urn:microsoft.com/office/officeart/2005/8/layout/venn1"/>
    <dgm:cxn modelId="{A84A40A8-F2B5-4B7F-969C-7E060290B3B3}" type="presParOf" srcId="{9B0D89B0-A1E1-469D-8B4D-48646BB1B526}" destId="{F5EF44EE-305F-406D-812E-40FADDF0E3E8}" srcOrd="0" destOrd="0" presId="urn:microsoft.com/office/officeart/2005/8/layout/venn1"/>
    <dgm:cxn modelId="{5AD48416-64AF-4D5C-9B70-057B79B74846}" type="presParOf" srcId="{9B0D89B0-A1E1-469D-8B4D-48646BB1B526}" destId="{A4F7C312-9C94-4C80-AE0A-86956DB4D577}" srcOrd="1" destOrd="0" presId="urn:microsoft.com/office/officeart/2005/8/layout/venn1"/>
    <dgm:cxn modelId="{8B43C5FF-678B-4FC7-ADB8-80A02E7E245A}" type="presParOf" srcId="{9B0D89B0-A1E1-469D-8B4D-48646BB1B526}" destId="{F7290D70-53C7-494A-A220-EB844CEA1AE6}" srcOrd="2" destOrd="0" presId="urn:microsoft.com/office/officeart/2005/8/layout/venn1"/>
    <dgm:cxn modelId="{06E3A7A0-89FB-4F6C-96D8-64B0925040FF}" type="presParOf" srcId="{9B0D89B0-A1E1-469D-8B4D-48646BB1B526}" destId="{66557648-840B-4778-8AA0-6D008C683714}" srcOrd="3" destOrd="0" presId="urn:microsoft.com/office/officeart/2005/8/layout/venn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E171D32-D685-4FE8-9B13-2749C94B7B3D}">
      <dsp:nvSpPr>
        <dsp:cNvPr id="0" name=""/>
        <dsp:cNvSpPr/>
      </dsp:nvSpPr>
      <dsp:spPr>
        <a:xfrm>
          <a:off x="1704" y="182623"/>
          <a:ext cx="1069224" cy="66591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20320" rIns="30480" bIns="20320" numCol="1" spcCol="1270" anchor="ctr" anchorCtr="0">
          <a:noAutofit/>
        </a:bodyPr>
        <a:lstStyle/>
        <a:p>
          <a:pPr lvl="0" algn="ctr" defTabSz="711200">
            <a:lnSpc>
              <a:spcPct val="90000"/>
            </a:lnSpc>
            <a:spcBef>
              <a:spcPct val="0"/>
            </a:spcBef>
            <a:spcAft>
              <a:spcPct val="35000"/>
            </a:spcAft>
          </a:pPr>
          <a:r>
            <a:rPr lang="zh-TW" altLang="en-US" sz="1600" kern="1200" dirty="0" smtClean="0"/>
            <a:t>附負擔行政給付</a:t>
          </a:r>
          <a:endParaRPr lang="zh-TW" altLang="en-US" sz="1600" kern="1200" dirty="0"/>
        </a:p>
      </dsp:txBody>
      <dsp:txXfrm>
        <a:off x="21208" y="202127"/>
        <a:ext cx="1030216" cy="626904"/>
      </dsp:txXfrm>
    </dsp:sp>
    <dsp:sp modelId="{4CE5C562-7FBB-4F94-97CA-FA267692E06C}">
      <dsp:nvSpPr>
        <dsp:cNvPr id="0" name=""/>
        <dsp:cNvSpPr/>
      </dsp:nvSpPr>
      <dsp:spPr>
        <a:xfrm>
          <a:off x="108627" y="848536"/>
          <a:ext cx="106922" cy="324364"/>
        </a:xfrm>
        <a:custGeom>
          <a:avLst/>
          <a:gdLst/>
          <a:ahLst/>
          <a:cxnLst/>
          <a:rect l="0" t="0" r="0" b="0"/>
          <a:pathLst>
            <a:path>
              <a:moveTo>
                <a:pt x="0" y="0"/>
              </a:moveTo>
              <a:lnTo>
                <a:pt x="0" y="324364"/>
              </a:lnTo>
              <a:lnTo>
                <a:pt x="106922" y="32436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C249923-7DDB-4D42-BEBD-CF9048B57847}">
      <dsp:nvSpPr>
        <dsp:cNvPr id="0" name=""/>
        <dsp:cNvSpPr/>
      </dsp:nvSpPr>
      <dsp:spPr>
        <a:xfrm>
          <a:off x="215549" y="938477"/>
          <a:ext cx="1075078" cy="468846"/>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0955" tIns="13970" rIns="20955" bIns="13970" numCol="1" spcCol="1270" anchor="ctr" anchorCtr="0">
          <a:noAutofit/>
        </a:bodyPr>
        <a:lstStyle/>
        <a:p>
          <a:pPr lvl="0" algn="ctr" defTabSz="466725">
            <a:lnSpc>
              <a:spcPct val="90000"/>
            </a:lnSpc>
            <a:spcBef>
              <a:spcPct val="0"/>
            </a:spcBef>
            <a:spcAft>
              <a:spcPct val="35000"/>
            </a:spcAft>
          </a:pPr>
          <a:r>
            <a:rPr lang="zh-TW" altLang="en-US" sz="1050" kern="1200" dirty="0" smtClean="0"/>
            <a:t> </a:t>
          </a:r>
          <a:r>
            <a:rPr lang="zh-TW" altLang="en-US" sz="1050" b="1" kern="1200" dirty="0" smtClean="0">
              <a:solidFill>
                <a:schemeClr val="accent2"/>
              </a:solidFill>
            </a:rPr>
            <a:t>可能</a:t>
          </a:r>
          <a:r>
            <a:rPr lang="zh-TW" altLang="en-US" sz="1200" b="1" kern="1200" dirty="0" smtClean="0"/>
            <a:t>附帶一定條件之給付</a:t>
          </a:r>
          <a:endParaRPr lang="zh-TW" altLang="en-US" sz="1400" b="1" kern="1200" dirty="0"/>
        </a:p>
      </dsp:txBody>
      <dsp:txXfrm>
        <a:off x="229281" y="952209"/>
        <a:ext cx="1047614" cy="441382"/>
      </dsp:txXfrm>
    </dsp:sp>
    <dsp:sp modelId="{7F4E979C-E32B-4157-B1CD-38DFEF60D5AC}">
      <dsp:nvSpPr>
        <dsp:cNvPr id="0" name=""/>
        <dsp:cNvSpPr/>
      </dsp:nvSpPr>
      <dsp:spPr>
        <a:xfrm>
          <a:off x="108627" y="848536"/>
          <a:ext cx="106922" cy="828612"/>
        </a:xfrm>
        <a:custGeom>
          <a:avLst/>
          <a:gdLst/>
          <a:ahLst/>
          <a:cxnLst/>
          <a:rect l="0" t="0" r="0" b="0"/>
          <a:pathLst>
            <a:path>
              <a:moveTo>
                <a:pt x="0" y="0"/>
              </a:moveTo>
              <a:lnTo>
                <a:pt x="0" y="828612"/>
              </a:lnTo>
              <a:lnTo>
                <a:pt x="106922" y="82861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C2DBCF9-6E87-4DC7-B10C-8C8C97F3BBB9}">
      <dsp:nvSpPr>
        <dsp:cNvPr id="0" name=""/>
        <dsp:cNvSpPr/>
      </dsp:nvSpPr>
      <dsp:spPr>
        <a:xfrm>
          <a:off x="215549" y="1497266"/>
          <a:ext cx="1075078" cy="359765"/>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ctr" defTabSz="533400">
            <a:lnSpc>
              <a:spcPct val="90000"/>
            </a:lnSpc>
            <a:spcBef>
              <a:spcPct val="0"/>
            </a:spcBef>
            <a:spcAft>
              <a:spcPct val="35000"/>
            </a:spcAft>
          </a:pPr>
          <a:r>
            <a:rPr lang="zh-TW" altLang="en-US" sz="1200" b="1" kern="1200" dirty="0" smtClean="0"/>
            <a:t>無對價性及勞務監督指揮</a:t>
          </a:r>
          <a:endParaRPr lang="zh-TW" altLang="en-US" sz="1200" b="1" kern="1200" dirty="0"/>
        </a:p>
      </dsp:txBody>
      <dsp:txXfrm>
        <a:off x="226086" y="1507803"/>
        <a:ext cx="1054004" cy="338691"/>
      </dsp:txXfrm>
    </dsp:sp>
    <dsp:sp modelId="{22279186-6B0E-4038-932D-8221EFA6D8BE}">
      <dsp:nvSpPr>
        <dsp:cNvPr id="0" name=""/>
        <dsp:cNvSpPr/>
      </dsp:nvSpPr>
      <dsp:spPr>
        <a:xfrm>
          <a:off x="108627" y="848536"/>
          <a:ext cx="106922" cy="1278320"/>
        </a:xfrm>
        <a:custGeom>
          <a:avLst/>
          <a:gdLst/>
          <a:ahLst/>
          <a:cxnLst/>
          <a:rect l="0" t="0" r="0" b="0"/>
          <a:pathLst>
            <a:path>
              <a:moveTo>
                <a:pt x="0" y="0"/>
              </a:moveTo>
              <a:lnTo>
                <a:pt x="0" y="1278320"/>
              </a:lnTo>
              <a:lnTo>
                <a:pt x="106922" y="127832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BFBFD3A-B288-4F4E-A04C-D8C716F28739}">
      <dsp:nvSpPr>
        <dsp:cNvPr id="0" name=""/>
        <dsp:cNvSpPr/>
      </dsp:nvSpPr>
      <dsp:spPr>
        <a:xfrm>
          <a:off x="215549" y="1946973"/>
          <a:ext cx="1047546" cy="359765"/>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lvl="0" algn="ctr" defTabSz="400050">
            <a:lnSpc>
              <a:spcPct val="90000"/>
            </a:lnSpc>
            <a:spcBef>
              <a:spcPct val="0"/>
            </a:spcBef>
            <a:spcAft>
              <a:spcPct val="35000"/>
            </a:spcAft>
          </a:pPr>
          <a:r>
            <a:rPr lang="zh-TW" altLang="en-US" sz="900" b="1" kern="1200" dirty="0" smtClean="0"/>
            <a:t>給付條件與勞務提供無連動關係</a:t>
          </a:r>
          <a:endParaRPr lang="zh-TW" altLang="en-US" sz="900" b="1" kern="1200" dirty="0"/>
        </a:p>
      </dsp:txBody>
      <dsp:txXfrm>
        <a:off x="226086" y="1957510"/>
        <a:ext cx="1026472" cy="338691"/>
      </dsp:txXfrm>
    </dsp:sp>
    <dsp:sp modelId="{C06F4FC0-A917-49DF-88D9-C905CA6949B6}">
      <dsp:nvSpPr>
        <dsp:cNvPr id="0" name=""/>
        <dsp:cNvSpPr/>
      </dsp:nvSpPr>
      <dsp:spPr>
        <a:xfrm>
          <a:off x="108627" y="848536"/>
          <a:ext cx="106922" cy="1840247"/>
        </a:xfrm>
        <a:custGeom>
          <a:avLst/>
          <a:gdLst/>
          <a:ahLst/>
          <a:cxnLst/>
          <a:rect l="0" t="0" r="0" b="0"/>
          <a:pathLst>
            <a:path>
              <a:moveTo>
                <a:pt x="0" y="0"/>
              </a:moveTo>
              <a:lnTo>
                <a:pt x="0" y="1840247"/>
              </a:lnTo>
              <a:lnTo>
                <a:pt x="106922" y="184024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AD60894-E7D1-4E91-9C50-0C9098256808}">
      <dsp:nvSpPr>
        <dsp:cNvPr id="0" name=""/>
        <dsp:cNvSpPr/>
      </dsp:nvSpPr>
      <dsp:spPr>
        <a:xfrm>
          <a:off x="215549" y="2396681"/>
          <a:ext cx="1053826" cy="584205"/>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lvl="0" algn="ctr" defTabSz="400050">
            <a:lnSpc>
              <a:spcPct val="90000"/>
            </a:lnSpc>
            <a:spcBef>
              <a:spcPct val="0"/>
            </a:spcBef>
            <a:spcAft>
              <a:spcPct val="35000"/>
            </a:spcAft>
          </a:pPr>
          <a:r>
            <a:rPr lang="zh-TW" altLang="en-US" sz="900" b="1" kern="1200" dirty="0" smtClean="0"/>
            <a:t>類民法</a:t>
          </a:r>
          <a:r>
            <a:rPr lang="en-US" altLang="zh-TW" sz="900" b="1" kern="1200" dirty="0" smtClean="0"/>
            <a:t>420</a:t>
          </a:r>
          <a:r>
            <a:rPr lang="zh-TW" altLang="en-US" sz="900" b="1" kern="1200" dirty="0" smtClean="0"/>
            <a:t>條有負擔之贈予屬單務無償契約</a:t>
          </a:r>
          <a:endParaRPr lang="zh-TW" altLang="en-US" sz="900" b="1" kern="1200" dirty="0"/>
        </a:p>
      </dsp:txBody>
      <dsp:txXfrm>
        <a:off x="232660" y="2413792"/>
        <a:ext cx="1019604" cy="549983"/>
      </dsp:txXfrm>
    </dsp:sp>
    <dsp:sp modelId="{0C75A61D-3316-462E-BF37-CEB55F16F286}">
      <dsp:nvSpPr>
        <dsp:cNvPr id="0" name=""/>
        <dsp:cNvSpPr/>
      </dsp:nvSpPr>
      <dsp:spPr>
        <a:xfrm>
          <a:off x="1250812" y="182623"/>
          <a:ext cx="2193766" cy="60628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20320" rIns="30480" bIns="20320" numCol="1" spcCol="1270" anchor="ctr" anchorCtr="0">
          <a:noAutofit/>
        </a:bodyPr>
        <a:lstStyle/>
        <a:p>
          <a:pPr lvl="0" algn="ctr" defTabSz="711200">
            <a:lnSpc>
              <a:spcPct val="90000"/>
            </a:lnSpc>
            <a:spcBef>
              <a:spcPct val="0"/>
            </a:spcBef>
            <a:spcAft>
              <a:spcPct val="35000"/>
            </a:spcAft>
          </a:pPr>
          <a:r>
            <a:rPr lang="zh-TW" altLang="en-US" sz="1600" kern="1200" dirty="0" smtClean="0"/>
            <a:t>學習關係</a:t>
          </a:r>
          <a:endParaRPr lang="zh-TW" altLang="en-US" sz="1600" kern="1200" dirty="0"/>
        </a:p>
      </dsp:txBody>
      <dsp:txXfrm>
        <a:off x="1268569" y="200380"/>
        <a:ext cx="2158252" cy="570770"/>
      </dsp:txXfrm>
    </dsp:sp>
    <dsp:sp modelId="{8E3B9C8A-E801-4826-BAB6-A17C7583ED1D}">
      <dsp:nvSpPr>
        <dsp:cNvPr id="0" name=""/>
        <dsp:cNvSpPr/>
      </dsp:nvSpPr>
      <dsp:spPr>
        <a:xfrm>
          <a:off x="1470188" y="788908"/>
          <a:ext cx="219376" cy="283141"/>
        </a:xfrm>
        <a:custGeom>
          <a:avLst/>
          <a:gdLst/>
          <a:ahLst/>
          <a:cxnLst/>
          <a:rect l="0" t="0" r="0" b="0"/>
          <a:pathLst>
            <a:path>
              <a:moveTo>
                <a:pt x="0" y="0"/>
              </a:moveTo>
              <a:lnTo>
                <a:pt x="0" y="283141"/>
              </a:lnTo>
              <a:lnTo>
                <a:pt x="219376" y="28314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EA42D4D-8F19-4A56-AC99-030A6C670873}">
      <dsp:nvSpPr>
        <dsp:cNvPr id="0" name=""/>
        <dsp:cNvSpPr/>
      </dsp:nvSpPr>
      <dsp:spPr>
        <a:xfrm>
          <a:off x="1689565" y="878850"/>
          <a:ext cx="1653708" cy="386399"/>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ctr" defTabSz="533400">
            <a:lnSpc>
              <a:spcPct val="90000"/>
            </a:lnSpc>
            <a:spcBef>
              <a:spcPct val="0"/>
            </a:spcBef>
            <a:spcAft>
              <a:spcPct val="35000"/>
            </a:spcAft>
          </a:pPr>
          <a:r>
            <a:rPr lang="zh-TW" altLang="en-US" sz="1200" b="1" kern="1200" dirty="0" smtClean="0"/>
            <a:t>課程學習或服務學習</a:t>
          </a:r>
          <a:r>
            <a:rPr lang="zh-TW" altLang="en-US" sz="1200" b="1" kern="1200" dirty="0" smtClean="0">
              <a:solidFill>
                <a:srgbClr val="FF0000"/>
              </a:solidFill>
            </a:rPr>
            <a:t>或論文研究或畢業條件</a:t>
          </a:r>
          <a:endParaRPr lang="zh-TW" altLang="en-US" sz="1200" b="1" kern="1200" dirty="0">
            <a:solidFill>
              <a:srgbClr val="FF0000"/>
            </a:solidFill>
          </a:endParaRPr>
        </a:p>
      </dsp:txBody>
      <dsp:txXfrm>
        <a:off x="1700882" y="890167"/>
        <a:ext cx="1631074" cy="363765"/>
      </dsp:txXfrm>
    </dsp:sp>
    <dsp:sp modelId="{4BDC3F57-45E0-4CC6-8FD9-51F7D257DEAA}">
      <dsp:nvSpPr>
        <dsp:cNvPr id="0" name=""/>
        <dsp:cNvSpPr/>
      </dsp:nvSpPr>
      <dsp:spPr>
        <a:xfrm>
          <a:off x="1470188" y="788908"/>
          <a:ext cx="219376" cy="785167"/>
        </a:xfrm>
        <a:custGeom>
          <a:avLst/>
          <a:gdLst/>
          <a:ahLst/>
          <a:cxnLst/>
          <a:rect l="0" t="0" r="0" b="0"/>
          <a:pathLst>
            <a:path>
              <a:moveTo>
                <a:pt x="0" y="0"/>
              </a:moveTo>
              <a:lnTo>
                <a:pt x="0" y="785167"/>
              </a:lnTo>
              <a:lnTo>
                <a:pt x="219376" y="78516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89CA4C6-CC3F-4A39-83D5-612F0531203C}">
      <dsp:nvSpPr>
        <dsp:cNvPr id="0" name=""/>
        <dsp:cNvSpPr/>
      </dsp:nvSpPr>
      <dsp:spPr>
        <a:xfrm>
          <a:off x="1689565" y="1355190"/>
          <a:ext cx="1641971" cy="437770"/>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ctr" defTabSz="533400">
            <a:lnSpc>
              <a:spcPct val="90000"/>
            </a:lnSpc>
            <a:spcBef>
              <a:spcPct val="0"/>
            </a:spcBef>
            <a:spcAft>
              <a:spcPct val="35000"/>
            </a:spcAft>
          </a:pPr>
          <a:r>
            <a:rPr lang="zh-TW" altLang="en-US" sz="1200" b="1" kern="1200" dirty="0" smtClean="0"/>
            <a:t>相對應課程計畫或活動</a:t>
          </a:r>
          <a:r>
            <a:rPr lang="zh-TW" altLang="en-US" sz="1200" b="1" kern="1200" dirty="0" smtClean="0">
              <a:solidFill>
                <a:srgbClr val="FF0000"/>
              </a:solidFill>
            </a:rPr>
            <a:t>論文研究</a:t>
          </a:r>
          <a:r>
            <a:rPr lang="zh-TW" altLang="en-US" sz="1200" b="1" kern="1200" dirty="0" smtClean="0"/>
            <a:t>及指導</a:t>
          </a:r>
          <a:endParaRPr lang="zh-TW" altLang="en-US" sz="1200" b="1" kern="1200" dirty="0"/>
        </a:p>
      </dsp:txBody>
      <dsp:txXfrm>
        <a:off x="1702387" y="1368012"/>
        <a:ext cx="1616327" cy="412126"/>
      </dsp:txXfrm>
    </dsp:sp>
    <dsp:sp modelId="{4DB13531-3CAC-4A0A-ABA8-85CC3426F937}">
      <dsp:nvSpPr>
        <dsp:cNvPr id="0" name=""/>
        <dsp:cNvSpPr/>
      </dsp:nvSpPr>
      <dsp:spPr>
        <a:xfrm>
          <a:off x="1470188" y="788908"/>
          <a:ext cx="219376" cy="1307779"/>
        </a:xfrm>
        <a:custGeom>
          <a:avLst/>
          <a:gdLst/>
          <a:ahLst/>
          <a:cxnLst/>
          <a:rect l="0" t="0" r="0" b="0"/>
          <a:pathLst>
            <a:path>
              <a:moveTo>
                <a:pt x="0" y="0"/>
              </a:moveTo>
              <a:lnTo>
                <a:pt x="0" y="1307779"/>
              </a:lnTo>
              <a:lnTo>
                <a:pt x="219376" y="130777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1F44A6E-88BC-4D49-B0DD-F9448B020DA6}">
      <dsp:nvSpPr>
        <dsp:cNvPr id="0" name=""/>
        <dsp:cNvSpPr/>
      </dsp:nvSpPr>
      <dsp:spPr>
        <a:xfrm>
          <a:off x="1689565" y="1882902"/>
          <a:ext cx="1655395" cy="427571"/>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ctr" defTabSz="533400">
            <a:lnSpc>
              <a:spcPct val="90000"/>
            </a:lnSpc>
            <a:spcBef>
              <a:spcPct val="0"/>
            </a:spcBef>
            <a:spcAft>
              <a:spcPct val="35000"/>
            </a:spcAft>
          </a:pPr>
          <a:r>
            <a:rPr lang="zh-TW" altLang="en-US" sz="1200" b="1" kern="1200" dirty="0" smtClean="0"/>
            <a:t>學習準則與評量及</a:t>
          </a:r>
          <a:r>
            <a:rPr lang="zh-TW" altLang="en-US" sz="1200" b="1" kern="1200" dirty="0" smtClean="0">
              <a:solidFill>
                <a:srgbClr val="FF0000"/>
              </a:solidFill>
            </a:rPr>
            <a:t>或學分或畢業條件</a:t>
          </a:r>
          <a:r>
            <a:rPr lang="zh-TW" altLang="en-US" sz="1200" b="1" kern="1200" dirty="0" smtClean="0"/>
            <a:t>獎助</a:t>
          </a:r>
          <a:endParaRPr lang="zh-TW" altLang="en-US" sz="1200" b="1" kern="1200" dirty="0"/>
        </a:p>
      </dsp:txBody>
      <dsp:txXfrm>
        <a:off x="1702088" y="1895425"/>
        <a:ext cx="1630349" cy="402525"/>
      </dsp:txXfrm>
    </dsp:sp>
    <dsp:sp modelId="{AE5CB07B-6647-4F63-BE9D-E2B317D836A8}">
      <dsp:nvSpPr>
        <dsp:cNvPr id="0" name=""/>
        <dsp:cNvSpPr/>
      </dsp:nvSpPr>
      <dsp:spPr>
        <a:xfrm>
          <a:off x="1470188" y="788908"/>
          <a:ext cx="219376" cy="1847669"/>
        </a:xfrm>
        <a:custGeom>
          <a:avLst/>
          <a:gdLst/>
          <a:ahLst/>
          <a:cxnLst/>
          <a:rect l="0" t="0" r="0" b="0"/>
          <a:pathLst>
            <a:path>
              <a:moveTo>
                <a:pt x="0" y="0"/>
              </a:moveTo>
              <a:lnTo>
                <a:pt x="0" y="1847669"/>
              </a:lnTo>
              <a:lnTo>
                <a:pt x="219376" y="184766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0829B34-C32F-4B64-A7CE-B92EAC682C65}">
      <dsp:nvSpPr>
        <dsp:cNvPr id="0" name=""/>
        <dsp:cNvSpPr/>
      </dsp:nvSpPr>
      <dsp:spPr>
        <a:xfrm>
          <a:off x="1689565" y="2400415"/>
          <a:ext cx="1666430" cy="472325"/>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0955" tIns="13970" rIns="20955" bIns="13970" numCol="1" spcCol="1270" anchor="ctr" anchorCtr="0">
          <a:noAutofit/>
        </a:bodyPr>
        <a:lstStyle/>
        <a:p>
          <a:pPr lvl="0" algn="l" defTabSz="466725">
            <a:lnSpc>
              <a:spcPct val="90000"/>
            </a:lnSpc>
            <a:spcBef>
              <a:spcPct val="0"/>
            </a:spcBef>
            <a:spcAft>
              <a:spcPct val="35000"/>
            </a:spcAft>
          </a:pPr>
          <a:r>
            <a:rPr lang="zh-TW" sz="1050" b="1" kern="1200">
              <a:solidFill>
                <a:srgbClr val="FF0000"/>
              </a:solidFill>
            </a:rPr>
            <a:t>成果著作權歸屬學生或與老師共同享有著作權，或供學生</a:t>
          </a:r>
          <a:r>
            <a:rPr lang="zh-TW" altLang="en-US" sz="1050" b="1" kern="1200">
              <a:solidFill>
                <a:srgbClr val="FF0000"/>
              </a:solidFill>
            </a:rPr>
            <a:t>論文發表</a:t>
          </a:r>
          <a:r>
            <a:rPr lang="zh-TW" sz="1050" b="1" kern="1200">
              <a:solidFill>
                <a:srgbClr val="FF0000"/>
              </a:solidFill>
            </a:rPr>
            <a:t>合理使用</a:t>
          </a:r>
          <a:endParaRPr lang="zh-TW" altLang="en-US" sz="1050" b="1" kern="1200" dirty="0">
            <a:solidFill>
              <a:srgbClr val="FF0000"/>
            </a:solidFill>
          </a:endParaRPr>
        </a:p>
      </dsp:txBody>
      <dsp:txXfrm>
        <a:off x="1703399" y="2414249"/>
        <a:ext cx="1638762" cy="444657"/>
      </dsp:txXfrm>
    </dsp:sp>
    <dsp:sp modelId="{D4DC0C7C-DDB7-49D4-865F-15284F1D2043}">
      <dsp:nvSpPr>
        <dsp:cNvPr id="0" name=""/>
        <dsp:cNvSpPr/>
      </dsp:nvSpPr>
      <dsp:spPr>
        <a:xfrm>
          <a:off x="1470188" y="788908"/>
          <a:ext cx="219376" cy="2353657"/>
        </a:xfrm>
        <a:custGeom>
          <a:avLst/>
          <a:gdLst/>
          <a:ahLst/>
          <a:cxnLst/>
          <a:rect l="0" t="0" r="0" b="0"/>
          <a:pathLst>
            <a:path>
              <a:moveTo>
                <a:pt x="0" y="0"/>
              </a:moveTo>
              <a:lnTo>
                <a:pt x="0" y="2353657"/>
              </a:lnTo>
              <a:lnTo>
                <a:pt x="219376" y="235365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9130112-5B75-4DDA-942D-994442AEC3F5}">
      <dsp:nvSpPr>
        <dsp:cNvPr id="0" name=""/>
        <dsp:cNvSpPr/>
      </dsp:nvSpPr>
      <dsp:spPr>
        <a:xfrm>
          <a:off x="1689565" y="2962682"/>
          <a:ext cx="1679847" cy="359765"/>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l" defTabSz="533400">
            <a:lnSpc>
              <a:spcPct val="90000"/>
            </a:lnSpc>
            <a:spcBef>
              <a:spcPct val="0"/>
            </a:spcBef>
            <a:spcAft>
              <a:spcPct val="35000"/>
            </a:spcAft>
          </a:pPr>
          <a:r>
            <a:rPr lang="zh-TW" altLang="en-US" sz="1200" b="1" kern="1200" dirty="0" smtClean="0"/>
            <a:t>於學校章則規定獎助津貼給付範疇及事項</a:t>
          </a:r>
          <a:endParaRPr lang="zh-TW" altLang="en-US" sz="1200" b="1" kern="1200" dirty="0"/>
        </a:p>
      </dsp:txBody>
      <dsp:txXfrm>
        <a:off x="1700102" y="2973219"/>
        <a:ext cx="1658773" cy="338691"/>
      </dsp:txXfrm>
    </dsp:sp>
    <dsp:sp modelId="{24B32A29-9674-4A07-AB26-6C1569D0B945}">
      <dsp:nvSpPr>
        <dsp:cNvPr id="0" name=""/>
        <dsp:cNvSpPr/>
      </dsp:nvSpPr>
      <dsp:spPr>
        <a:xfrm>
          <a:off x="1470188" y="788908"/>
          <a:ext cx="219376" cy="2803364"/>
        </a:xfrm>
        <a:custGeom>
          <a:avLst/>
          <a:gdLst/>
          <a:ahLst/>
          <a:cxnLst/>
          <a:rect l="0" t="0" r="0" b="0"/>
          <a:pathLst>
            <a:path>
              <a:moveTo>
                <a:pt x="0" y="0"/>
              </a:moveTo>
              <a:lnTo>
                <a:pt x="0" y="2803364"/>
              </a:lnTo>
              <a:lnTo>
                <a:pt x="219376" y="280336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23317A1-A090-4980-B451-7C57FA9BAFE5}">
      <dsp:nvSpPr>
        <dsp:cNvPr id="0" name=""/>
        <dsp:cNvSpPr/>
      </dsp:nvSpPr>
      <dsp:spPr>
        <a:xfrm>
          <a:off x="1689565" y="3412390"/>
          <a:ext cx="1704300" cy="359765"/>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17780" rIns="26670" bIns="17780" numCol="1" spcCol="1270" anchor="ctr" anchorCtr="0">
          <a:noAutofit/>
        </a:bodyPr>
        <a:lstStyle/>
        <a:p>
          <a:pPr lvl="0" algn="ctr" defTabSz="622300">
            <a:lnSpc>
              <a:spcPct val="90000"/>
            </a:lnSpc>
            <a:spcBef>
              <a:spcPct val="0"/>
            </a:spcBef>
            <a:spcAft>
              <a:spcPct val="35000"/>
            </a:spcAft>
          </a:pPr>
          <a:r>
            <a:rPr lang="zh-TW" altLang="en-US" sz="1400" b="1" kern="1200" dirty="0" smtClean="0"/>
            <a:t>爭議處理機制</a:t>
          </a:r>
          <a:r>
            <a:rPr lang="en-US" altLang="zh-TW" sz="1200" b="1" kern="1200" dirty="0" smtClean="0">
              <a:solidFill>
                <a:srgbClr val="FF0000"/>
              </a:solidFill>
            </a:rPr>
            <a:t>(</a:t>
          </a:r>
          <a:r>
            <a:rPr lang="zh-TW" altLang="en-US" sz="1200" b="1" kern="1200" dirty="0" smtClean="0">
              <a:solidFill>
                <a:srgbClr val="FF0000"/>
              </a:solidFill>
            </a:rPr>
            <a:t>可併入學生申訴機制</a:t>
          </a:r>
          <a:r>
            <a:rPr lang="en-US" altLang="zh-TW" sz="1200" b="1" kern="1200" dirty="0" smtClean="0">
              <a:solidFill>
                <a:srgbClr val="FF0000"/>
              </a:solidFill>
            </a:rPr>
            <a:t>)</a:t>
          </a:r>
          <a:endParaRPr lang="en-US" altLang="zh-TW" sz="1400" b="1" kern="1200" dirty="0" smtClean="0">
            <a:solidFill>
              <a:srgbClr val="FF0000"/>
            </a:solidFill>
          </a:endParaRPr>
        </a:p>
      </dsp:txBody>
      <dsp:txXfrm>
        <a:off x="1700102" y="3422927"/>
        <a:ext cx="1683226" cy="338691"/>
      </dsp:txXfrm>
    </dsp:sp>
    <dsp:sp modelId="{680C7755-FCA5-434C-BED2-F9EE026D622F}">
      <dsp:nvSpPr>
        <dsp:cNvPr id="0" name=""/>
        <dsp:cNvSpPr/>
      </dsp:nvSpPr>
      <dsp:spPr>
        <a:xfrm>
          <a:off x="3624461" y="182623"/>
          <a:ext cx="2256473" cy="565703"/>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20320" rIns="30480" bIns="20320" numCol="1" spcCol="1270" anchor="ctr" anchorCtr="0">
          <a:noAutofit/>
        </a:bodyPr>
        <a:lstStyle/>
        <a:p>
          <a:pPr lvl="0" algn="ctr" defTabSz="711200">
            <a:lnSpc>
              <a:spcPct val="90000"/>
            </a:lnSpc>
            <a:spcBef>
              <a:spcPct val="0"/>
            </a:spcBef>
            <a:spcAft>
              <a:spcPct val="35000"/>
            </a:spcAft>
          </a:pPr>
          <a:r>
            <a:rPr lang="zh-TW" altLang="en-US" sz="1600" kern="1200" dirty="0" smtClean="0"/>
            <a:t>勞動關係</a:t>
          </a:r>
          <a:endParaRPr lang="zh-TW" altLang="en-US" sz="1600" kern="1200" dirty="0"/>
        </a:p>
      </dsp:txBody>
      <dsp:txXfrm>
        <a:off x="3641030" y="199192"/>
        <a:ext cx="2223335" cy="532565"/>
      </dsp:txXfrm>
    </dsp:sp>
    <dsp:sp modelId="{4958BF72-8CFB-4FF4-8B61-B4F7AD611B58}">
      <dsp:nvSpPr>
        <dsp:cNvPr id="0" name=""/>
        <dsp:cNvSpPr/>
      </dsp:nvSpPr>
      <dsp:spPr>
        <a:xfrm>
          <a:off x="3850108" y="748326"/>
          <a:ext cx="225647" cy="332468"/>
        </a:xfrm>
        <a:custGeom>
          <a:avLst/>
          <a:gdLst/>
          <a:ahLst/>
          <a:cxnLst/>
          <a:rect l="0" t="0" r="0" b="0"/>
          <a:pathLst>
            <a:path>
              <a:moveTo>
                <a:pt x="0" y="0"/>
              </a:moveTo>
              <a:lnTo>
                <a:pt x="0" y="332468"/>
              </a:lnTo>
              <a:lnTo>
                <a:pt x="225647" y="33246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EC093BD-AE18-4FA6-8AAE-19B1DF75FD0C}">
      <dsp:nvSpPr>
        <dsp:cNvPr id="0" name=""/>
        <dsp:cNvSpPr/>
      </dsp:nvSpPr>
      <dsp:spPr>
        <a:xfrm>
          <a:off x="4075756" y="838268"/>
          <a:ext cx="1805178" cy="485054"/>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17780" rIns="26670" bIns="17780" numCol="1" spcCol="1270" anchor="ctr" anchorCtr="0">
          <a:noAutofit/>
        </a:bodyPr>
        <a:lstStyle/>
        <a:p>
          <a:pPr lvl="0" algn="ctr" defTabSz="622300">
            <a:lnSpc>
              <a:spcPct val="90000"/>
            </a:lnSpc>
            <a:spcBef>
              <a:spcPct val="0"/>
            </a:spcBef>
            <a:spcAft>
              <a:spcPct val="35000"/>
            </a:spcAft>
          </a:pPr>
          <a:r>
            <a:rPr lang="zh-TW" altLang="en-US" sz="1400" b="1" kern="1200" dirty="0" smtClean="0"/>
            <a:t>提供勞務獲取報酬之從屬對價關係</a:t>
          </a:r>
          <a:endParaRPr lang="zh-TW" altLang="en-US" sz="1400" b="1" kern="1200" dirty="0"/>
        </a:p>
      </dsp:txBody>
      <dsp:txXfrm>
        <a:off x="4089963" y="852475"/>
        <a:ext cx="1776764" cy="456640"/>
      </dsp:txXfrm>
    </dsp:sp>
    <dsp:sp modelId="{236A5943-37E9-4BBE-B206-E5C03C7D7931}">
      <dsp:nvSpPr>
        <dsp:cNvPr id="0" name=""/>
        <dsp:cNvSpPr/>
      </dsp:nvSpPr>
      <dsp:spPr>
        <a:xfrm>
          <a:off x="3850108" y="748326"/>
          <a:ext cx="211815" cy="906455"/>
        </a:xfrm>
        <a:custGeom>
          <a:avLst/>
          <a:gdLst/>
          <a:ahLst/>
          <a:cxnLst/>
          <a:rect l="0" t="0" r="0" b="0"/>
          <a:pathLst>
            <a:path>
              <a:moveTo>
                <a:pt x="0" y="0"/>
              </a:moveTo>
              <a:lnTo>
                <a:pt x="0" y="906455"/>
              </a:lnTo>
              <a:lnTo>
                <a:pt x="211815" y="90645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3510724-EE4B-496E-9FF0-4EEFBB3CDC41}">
      <dsp:nvSpPr>
        <dsp:cNvPr id="0" name=""/>
        <dsp:cNvSpPr/>
      </dsp:nvSpPr>
      <dsp:spPr>
        <a:xfrm>
          <a:off x="4061924" y="1499708"/>
          <a:ext cx="1802634" cy="310147"/>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17780" rIns="26670" bIns="17780" numCol="1" spcCol="1270" anchor="ctr" anchorCtr="0">
          <a:noAutofit/>
        </a:bodyPr>
        <a:lstStyle/>
        <a:p>
          <a:pPr lvl="0" algn="ctr" defTabSz="622300">
            <a:lnSpc>
              <a:spcPct val="90000"/>
            </a:lnSpc>
            <a:spcBef>
              <a:spcPct val="0"/>
            </a:spcBef>
            <a:spcAft>
              <a:spcPct val="35000"/>
            </a:spcAft>
          </a:pPr>
          <a:r>
            <a:rPr lang="zh-TW" altLang="en-US" sz="1400" b="1" kern="1200" dirty="0" smtClean="0"/>
            <a:t>勞僱契約與規範</a:t>
          </a:r>
          <a:endParaRPr lang="zh-TW" altLang="en-US" sz="1400" b="1" kern="1200" dirty="0"/>
        </a:p>
      </dsp:txBody>
      <dsp:txXfrm>
        <a:off x="4071008" y="1508792"/>
        <a:ext cx="1784466" cy="291979"/>
      </dsp:txXfrm>
    </dsp:sp>
    <dsp:sp modelId="{B5B17668-2B0A-428D-802A-C720C968BBF2}">
      <dsp:nvSpPr>
        <dsp:cNvPr id="0" name=""/>
        <dsp:cNvSpPr/>
      </dsp:nvSpPr>
      <dsp:spPr>
        <a:xfrm>
          <a:off x="3850108" y="748326"/>
          <a:ext cx="211815" cy="1326302"/>
        </a:xfrm>
        <a:custGeom>
          <a:avLst/>
          <a:gdLst/>
          <a:ahLst/>
          <a:cxnLst/>
          <a:rect l="0" t="0" r="0" b="0"/>
          <a:pathLst>
            <a:path>
              <a:moveTo>
                <a:pt x="0" y="0"/>
              </a:moveTo>
              <a:lnTo>
                <a:pt x="0" y="1326302"/>
              </a:lnTo>
              <a:lnTo>
                <a:pt x="211815" y="132630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F1A5FFF-AE00-4D39-9233-D382FF3CE781}">
      <dsp:nvSpPr>
        <dsp:cNvPr id="0" name=""/>
        <dsp:cNvSpPr/>
      </dsp:nvSpPr>
      <dsp:spPr>
        <a:xfrm>
          <a:off x="4061924" y="1894746"/>
          <a:ext cx="1802634" cy="359765"/>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17780" rIns="26670" bIns="17780" numCol="1" spcCol="1270" anchor="ctr" anchorCtr="0">
          <a:noAutofit/>
        </a:bodyPr>
        <a:lstStyle/>
        <a:p>
          <a:pPr lvl="0" algn="ctr" defTabSz="622300">
            <a:lnSpc>
              <a:spcPct val="90000"/>
            </a:lnSpc>
            <a:spcBef>
              <a:spcPct val="0"/>
            </a:spcBef>
            <a:spcAft>
              <a:spcPct val="35000"/>
            </a:spcAft>
          </a:pPr>
          <a:r>
            <a:rPr lang="zh-TW" altLang="en-US" sz="1400" b="1" kern="1200" dirty="0" smtClean="0"/>
            <a:t>成果著作權歸屬學校</a:t>
          </a:r>
          <a:endParaRPr lang="zh-TW" altLang="en-US" sz="1400" b="1" kern="1200" dirty="0"/>
        </a:p>
      </dsp:txBody>
      <dsp:txXfrm>
        <a:off x="4072461" y="1905283"/>
        <a:ext cx="1781560" cy="338691"/>
      </dsp:txXfrm>
    </dsp:sp>
    <dsp:sp modelId="{70446D52-CE76-4B73-BA00-D232030A9F0F}">
      <dsp:nvSpPr>
        <dsp:cNvPr id="0" name=""/>
        <dsp:cNvSpPr/>
      </dsp:nvSpPr>
      <dsp:spPr>
        <a:xfrm>
          <a:off x="3850108" y="748326"/>
          <a:ext cx="211815" cy="1869478"/>
        </a:xfrm>
        <a:custGeom>
          <a:avLst/>
          <a:gdLst/>
          <a:ahLst/>
          <a:cxnLst/>
          <a:rect l="0" t="0" r="0" b="0"/>
          <a:pathLst>
            <a:path>
              <a:moveTo>
                <a:pt x="0" y="0"/>
              </a:moveTo>
              <a:lnTo>
                <a:pt x="0" y="1869478"/>
              </a:lnTo>
              <a:lnTo>
                <a:pt x="211815" y="186947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4086A9B-3549-4C41-80D7-A9C600DD8208}">
      <dsp:nvSpPr>
        <dsp:cNvPr id="0" name=""/>
        <dsp:cNvSpPr/>
      </dsp:nvSpPr>
      <dsp:spPr>
        <a:xfrm>
          <a:off x="4061924" y="2402649"/>
          <a:ext cx="1802634" cy="430312"/>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ctr" defTabSz="533400">
            <a:lnSpc>
              <a:spcPct val="90000"/>
            </a:lnSpc>
            <a:spcBef>
              <a:spcPct val="0"/>
            </a:spcBef>
            <a:spcAft>
              <a:spcPct val="35000"/>
            </a:spcAft>
          </a:pPr>
          <a:r>
            <a:rPr lang="zh-TW" altLang="en-US" sz="1200" b="1" kern="1200" dirty="0" smtClean="0"/>
            <a:t>於校內章則規範工資給付範疇與事項</a:t>
          </a:r>
          <a:endParaRPr lang="zh-TW" altLang="en-US" sz="1200" b="1" kern="1200" dirty="0"/>
        </a:p>
      </dsp:txBody>
      <dsp:txXfrm>
        <a:off x="4074527" y="2415252"/>
        <a:ext cx="1777428" cy="405106"/>
      </dsp:txXfrm>
    </dsp:sp>
    <dsp:sp modelId="{3FAB49BE-2DC7-4A19-A777-3569ABAB688F}">
      <dsp:nvSpPr>
        <dsp:cNvPr id="0" name=""/>
        <dsp:cNvSpPr/>
      </dsp:nvSpPr>
      <dsp:spPr>
        <a:xfrm>
          <a:off x="3850108" y="748326"/>
          <a:ext cx="211815" cy="2469091"/>
        </a:xfrm>
        <a:custGeom>
          <a:avLst/>
          <a:gdLst/>
          <a:ahLst/>
          <a:cxnLst/>
          <a:rect l="0" t="0" r="0" b="0"/>
          <a:pathLst>
            <a:path>
              <a:moveTo>
                <a:pt x="0" y="0"/>
              </a:moveTo>
              <a:lnTo>
                <a:pt x="0" y="2469091"/>
              </a:lnTo>
              <a:lnTo>
                <a:pt x="211815" y="246909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2F01511-242E-4890-BDD9-7F88B7441200}">
      <dsp:nvSpPr>
        <dsp:cNvPr id="0" name=""/>
        <dsp:cNvSpPr/>
      </dsp:nvSpPr>
      <dsp:spPr>
        <a:xfrm>
          <a:off x="4061924" y="3037535"/>
          <a:ext cx="1802634" cy="359765"/>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17780" rIns="26670" bIns="17780" numCol="1" spcCol="1270" anchor="ctr" anchorCtr="0">
          <a:noAutofit/>
        </a:bodyPr>
        <a:lstStyle/>
        <a:p>
          <a:pPr lvl="0" algn="ctr" defTabSz="622300">
            <a:lnSpc>
              <a:spcPct val="90000"/>
            </a:lnSpc>
            <a:spcBef>
              <a:spcPct val="0"/>
            </a:spcBef>
            <a:spcAft>
              <a:spcPct val="35000"/>
            </a:spcAft>
          </a:pPr>
          <a:r>
            <a:rPr lang="zh-TW" altLang="en-US" sz="1400" b="1" kern="1200" dirty="0" smtClean="0"/>
            <a:t>爭議處理機制</a:t>
          </a:r>
          <a:r>
            <a:rPr lang="en-US" altLang="zh-TW" sz="1200" b="1" kern="1200" dirty="0" smtClean="0">
              <a:solidFill>
                <a:srgbClr val="FF0000"/>
              </a:solidFill>
            </a:rPr>
            <a:t>(</a:t>
          </a:r>
          <a:r>
            <a:rPr lang="zh-TW" altLang="en-US" sz="1200" b="1" kern="1200" dirty="0" smtClean="0">
              <a:solidFill>
                <a:srgbClr val="FF0000"/>
              </a:solidFill>
            </a:rPr>
            <a:t>可併入職員工申訴機制</a:t>
          </a:r>
          <a:r>
            <a:rPr lang="en-US" altLang="zh-TW" sz="1200" b="1" kern="1200" dirty="0" smtClean="0">
              <a:solidFill>
                <a:srgbClr val="FF0000"/>
              </a:solidFill>
            </a:rPr>
            <a:t>)</a:t>
          </a:r>
          <a:endParaRPr lang="zh-TW" altLang="en-US" sz="1400" b="1" kern="1200" dirty="0">
            <a:solidFill>
              <a:srgbClr val="FF0000"/>
            </a:solidFill>
          </a:endParaRPr>
        </a:p>
      </dsp:txBody>
      <dsp:txXfrm>
        <a:off x="4072461" y="3048072"/>
        <a:ext cx="1781560" cy="338691"/>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5EF44EE-305F-406D-812E-40FADDF0E3E8}">
      <dsp:nvSpPr>
        <dsp:cNvPr id="0" name=""/>
        <dsp:cNvSpPr/>
      </dsp:nvSpPr>
      <dsp:spPr>
        <a:xfrm>
          <a:off x="151061" y="0"/>
          <a:ext cx="3938091" cy="3329940"/>
        </a:xfrm>
        <a:prstGeom prst="ellipse">
          <a:avLst/>
        </a:prstGeom>
        <a:solidFill>
          <a:schemeClr val="accent2">
            <a:alpha val="50000"/>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1955800">
            <a:lnSpc>
              <a:spcPct val="90000"/>
            </a:lnSpc>
            <a:spcBef>
              <a:spcPct val="0"/>
            </a:spcBef>
            <a:spcAft>
              <a:spcPct val="35000"/>
            </a:spcAft>
          </a:pPr>
          <a:r>
            <a:rPr lang="zh-TW" altLang="en-US" sz="4400" kern="1200" dirty="0" smtClean="0"/>
            <a:t>學習關係</a:t>
          </a:r>
          <a:endParaRPr lang="en-US" altLang="zh-TW" sz="4400" kern="1200" dirty="0" smtClean="0"/>
        </a:p>
        <a:p>
          <a:pPr lvl="0" algn="ctr" defTabSz="1955800">
            <a:lnSpc>
              <a:spcPct val="90000"/>
            </a:lnSpc>
            <a:spcBef>
              <a:spcPct val="0"/>
            </a:spcBef>
            <a:spcAft>
              <a:spcPct val="35000"/>
            </a:spcAft>
          </a:pPr>
          <a:r>
            <a:rPr lang="en-US" altLang="zh-TW" sz="1800" kern="1200" dirty="0" smtClean="0"/>
            <a:t>1.</a:t>
          </a:r>
          <a:r>
            <a:rPr lang="zh-TW" altLang="en-US" sz="1800" kern="1200" dirty="0" smtClean="0"/>
            <a:t>教學實習</a:t>
          </a:r>
          <a:r>
            <a:rPr lang="en-US" altLang="zh-TW" sz="1800" kern="1200" dirty="0" smtClean="0"/>
            <a:t>TA</a:t>
          </a:r>
        </a:p>
        <a:p>
          <a:pPr lvl="0" algn="ctr" defTabSz="1955800">
            <a:lnSpc>
              <a:spcPct val="90000"/>
            </a:lnSpc>
            <a:spcBef>
              <a:spcPct val="0"/>
            </a:spcBef>
            <a:spcAft>
              <a:spcPct val="35000"/>
            </a:spcAft>
          </a:pPr>
          <a:r>
            <a:rPr lang="en-US" altLang="zh-TW" sz="1800" kern="1200" dirty="0" smtClean="0"/>
            <a:t>2.</a:t>
          </a:r>
          <a:r>
            <a:rPr lang="zh-TW" altLang="en-US" sz="1800" kern="1200" dirty="0" smtClean="0"/>
            <a:t>研究實習</a:t>
          </a:r>
          <a:r>
            <a:rPr lang="en-US" altLang="zh-TW" sz="1800" kern="1200" dirty="0" smtClean="0"/>
            <a:t>RA</a:t>
          </a:r>
        </a:p>
        <a:p>
          <a:pPr lvl="0" algn="ctr" defTabSz="1955800">
            <a:lnSpc>
              <a:spcPct val="90000"/>
            </a:lnSpc>
            <a:spcBef>
              <a:spcPct val="0"/>
            </a:spcBef>
            <a:spcAft>
              <a:spcPct val="35000"/>
            </a:spcAft>
          </a:pPr>
          <a:r>
            <a:rPr lang="en-US" altLang="zh-TW" sz="1800" kern="1200" dirty="0" smtClean="0"/>
            <a:t>3.</a:t>
          </a:r>
          <a:r>
            <a:rPr lang="zh-TW" altLang="en-US" sz="1800" kern="1200" dirty="0" smtClean="0"/>
            <a:t>服務學習</a:t>
          </a:r>
          <a:r>
            <a:rPr lang="en-US" altLang="zh-TW" sz="1800" kern="1200" dirty="0" smtClean="0"/>
            <a:t>(</a:t>
          </a:r>
          <a:r>
            <a:rPr lang="zh-TW" altLang="en-US" sz="1800" kern="1200" dirty="0" smtClean="0"/>
            <a:t>課程或弱勢助學生</a:t>
          </a:r>
          <a:r>
            <a:rPr lang="en-US" altLang="zh-TW" sz="1800" kern="1200" dirty="0" smtClean="0"/>
            <a:t>)</a:t>
          </a:r>
          <a:endParaRPr lang="zh-TW" altLang="en-US" sz="1800" kern="1200" dirty="0"/>
        </a:p>
      </dsp:txBody>
      <dsp:txXfrm>
        <a:off x="700975" y="392671"/>
        <a:ext cx="2270611" cy="2544597"/>
      </dsp:txXfrm>
    </dsp:sp>
    <dsp:sp modelId="{F7290D70-53C7-494A-A220-EB844CEA1AE6}">
      <dsp:nvSpPr>
        <dsp:cNvPr id="0" name=""/>
        <dsp:cNvSpPr/>
      </dsp:nvSpPr>
      <dsp:spPr>
        <a:xfrm>
          <a:off x="3143513" y="342889"/>
          <a:ext cx="3025517" cy="2674629"/>
        </a:xfrm>
        <a:prstGeom prst="ellipse">
          <a:avLst/>
        </a:prstGeom>
        <a:solidFill>
          <a:srgbClr val="00B050">
            <a:alpha val="50000"/>
          </a:srgb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1244600">
            <a:lnSpc>
              <a:spcPct val="90000"/>
            </a:lnSpc>
            <a:spcBef>
              <a:spcPct val="0"/>
            </a:spcBef>
            <a:spcAft>
              <a:spcPct val="35000"/>
            </a:spcAft>
          </a:pPr>
          <a:r>
            <a:rPr lang="zh-TW" altLang="en-US" sz="2800" kern="1200" dirty="0" smtClean="0"/>
            <a:t>勞僱關係</a:t>
          </a:r>
          <a:endParaRPr lang="en-US" altLang="zh-TW" sz="2800" kern="1200" dirty="0" smtClean="0"/>
        </a:p>
        <a:p>
          <a:pPr lvl="0" algn="ctr" defTabSz="1244600">
            <a:lnSpc>
              <a:spcPct val="90000"/>
            </a:lnSpc>
            <a:spcBef>
              <a:spcPct val="0"/>
            </a:spcBef>
            <a:spcAft>
              <a:spcPct val="35000"/>
            </a:spcAft>
          </a:pPr>
          <a:r>
            <a:rPr lang="en-US" altLang="zh-TW" sz="1600" kern="1200" dirty="0" smtClean="0"/>
            <a:t>1.</a:t>
          </a:r>
          <a:r>
            <a:rPr lang="zh-TW" altLang="en-US" sz="1600" kern="1200" dirty="0" smtClean="0"/>
            <a:t>已獲取報酬為目的具勞務對價性之指揮監督關係</a:t>
          </a:r>
          <a:endParaRPr lang="en-US" altLang="zh-TW" sz="1600" kern="1200" dirty="0" smtClean="0"/>
        </a:p>
        <a:p>
          <a:pPr lvl="0" algn="ctr" defTabSz="1244600">
            <a:lnSpc>
              <a:spcPct val="90000"/>
            </a:lnSpc>
            <a:spcBef>
              <a:spcPct val="0"/>
            </a:spcBef>
            <a:spcAft>
              <a:spcPct val="35000"/>
            </a:spcAft>
          </a:pPr>
          <a:r>
            <a:rPr lang="en-US" altLang="zh-TW" sz="1600" kern="1200" dirty="0" smtClean="0"/>
            <a:t>2.</a:t>
          </a:r>
          <a:r>
            <a:rPr lang="zh-TW" altLang="en-US" sz="1600" kern="1200" dirty="0" smtClean="0"/>
            <a:t>無指導與課程且成果歸屬學校</a:t>
          </a:r>
          <a:endParaRPr lang="en-US" altLang="zh-TW" sz="1600" kern="1200" dirty="0" smtClean="0"/>
        </a:p>
        <a:p>
          <a:pPr lvl="0" algn="ctr" defTabSz="1244600">
            <a:lnSpc>
              <a:spcPct val="90000"/>
            </a:lnSpc>
            <a:spcBef>
              <a:spcPct val="0"/>
            </a:spcBef>
            <a:spcAft>
              <a:spcPct val="35000"/>
            </a:spcAft>
          </a:pPr>
          <a:r>
            <a:rPr lang="en-US" altLang="zh-TW" sz="1600" kern="1200" dirty="0" smtClean="0"/>
            <a:t>(</a:t>
          </a:r>
          <a:r>
            <a:rPr lang="zh-TW" altLang="en-US" sz="1600" kern="1200" dirty="0" smtClean="0"/>
            <a:t>各類型兼任助理</a:t>
          </a:r>
          <a:r>
            <a:rPr lang="en-US" altLang="zh-TW" sz="1600" kern="1200" dirty="0" smtClean="0"/>
            <a:t>)</a:t>
          </a:r>
          <a:endParaRPr lang="zh-TW" altLang="en-US" sz="1600" kern="1200" dirty="0"/>
        </a:p>
      </dsp:txBody>
      <dsp:txXfrm>
        <a:off x="4002106" y="658285"/>
        <a:ext cx="1744442" cy="2043837"/>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venn1">
  <dgm:title val=""/>
  <dgm:desc val=""/>
  <dgm:catLst>
    <dgm:cat type="relationship" pri="28000"/>
    <dgm:cat type="convert" pri="19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Lst>
      <dgm:cxnLst>
        <dgm:cxn modelId="7" srcId="0" destId="1" srcOrd="0" destOrd="0"/>
        <dgm:cxn modelId="8" srcId="0" destId="2" srcOrd="1" destOrd="0"/>
        <dgm:cxn modelId="9" srcId="0" destId="3" srcOrd="2" destOrd="0"/>
        <dgm:cxn modelId="10" srcId="0" destId="4" srcOrd="3" destOrd="0"/>
      </dgm:cxnLst>
      <dgm:bg/>
      <dgm:whole/>
    </dgm:dataModel>
  </dgm:clrData>
  <dgm:layoutNode name="compositeShape">
    <dgm:varLst>
      <dgm:chMax val="7"/>
      <dgm:dir/>
      <dgm:resizeHandles val="exact"/>
    </dgm:varLst>
    <dgm:choose name="Name0">
      <dgm:if name="Name1" axis="ch" ptType="node" func="cnt" op="equ" val="1">
        <dgm:alg type="composite">
          <dgm:param type="ar" val="1"/>
        </dgm:alg>
      </dgm:if>
      <dgm:if name="Name2" axis="ch" ptType="node" func="cnt" op="equ" val="2">
        <dgm:alg type="composite">
          <dgm:param type="ar" val="1.792"/>
        </dgm:alg>
      </dgm:if>
      <dgm:if name="Name3" axis="ch" ptType="node" func="cnt" op="equ" val="3">
        <dgm:alg type="composite">
          <dgm:param type="ar" val="1"/>
        </dgm:alg>
      </dgm:if>
      <dgm:if name="Name4" axis="ch" ptType="node" func="cnt" op="equ" val="4">
        <dgm:alg type="composite">
          <dgm:param type="ar" val="1"/>
        </dgm:alg>
      </dgm:if>
      <dgm:if name="Name5" axis="ch" ptType="node" func="cnt" op="equ" val="5">
        <dgm:alg type="composite">
          <dgm:param type="ar" val="1.4"/>
        </dgm:alg>
      </dgm:if>
      <dgm:if name="Name6" axis="ch" ptType="node" func="cnt" op="equ" val="6">
        <dgm:alg type="composite">
          <dgm:param type="ar" val="1.285"/>
        </dgm:alg>
      </dgm:if>
      <dgm:if name="Name7" axis="ch" ptType="node" func="cnt" op="equ" val="7">
        <dgm:alg type="composite">
          <dgm:param type="ar" val="1.359"/>
        </dgm:alg>
      </dgm:if>
      <dgm:else name="Name8">
        <dgm:alg type="composite">
          <dgm:param type="ar" val="1.359"/>
        </dgm:alg>
      </dgm:else>
    </dgm:choose>
    <dgm:shape xmlns:r="http://schemas.openxmlformats.org/officeDocument/2006/relationships" r:blip="">
      <dgm:adjLst/>
    </dgm:shape>
    <dgm:presOf/>
    <dgm:choose name="Name9">
      <dgm:if name="Name10" axis="ch" ptType="node" func="cnt" op="equ" val="1">
        <dgm:constrLst>
          <dgm:constr type="ctrX" for="ch" forName="circ1TxSh" refType="w" fact="0.5"/>
          <dgm:constr type="ctrY" for="ch" forName="circ1TxSh" refType="h" fact="0.5"/>
          <dgm:constr type="w" for="ch" forName="circ1TxSh" refType="w"/>
          <dgm:constr type="h" for="ch" forName="circ1TxSh" refType="h"/>
          <dgm:constr type="primFontSz" for="ch" ptType="node" op="equ"/>
        </dgm:constrLst>
      </dgm:if>
      <dgm:if name="Name11" axis="ch" ptType="node" func="cnt" op="equ" val="2">
        <dgm:constrLst>
          <dgm:constr type="ctrX" for="ch" forName="circ1" refType="w" fact="0.3"/>
          <dgm:constr type="ctrY" for="ch" forName="circ1" refType="h" fact="0.5"/>
          <dgm:constr type="w" for="ch" forName="circ1" refType="w" fact="0.555"/>
          <dgm:constr type="h" for="ch" forName="circ1" refType="h" fact="0.99456"/>
          <dgm:constr type="l" for="ch" forName="circ1Tx" refType="w" fact="0.1"/>
          <dgm:constr type="t" for="ch" forName="circ1Tx" refType="h" fact="0.12"/>
          <dgm:constr type="w" for="ch" forName="circ1Tx" refType="w" fact="0.32"/>
          <dgm:constr type="h" for="ch" forName="circ1Tx" refType="h" fact="0.76"/>
          <dgm:constr type="ctrX" for="ch" forName="circ2" refType="w" fact="0.7"/>
          <dgm:constr type="ctrY" for="ch" forName="circ2" refType="h" fact="0.5"/>
          <dgm:constr type="w" for="ch" forName="circ2" refType="w" fact="0.555"/>
          <dgm:constr type="h" for="ch" forName="circ2" refType="h" fact="0.99456"/>
          <dgm:constr type="l" for="ch" forName="circ2Tx" refType="w" fact="0.58"/>
          <dgm:constr type="t" for="ch" forName="circ2Tx" refType="h" fact="0.12"/>
          <dgm:constr type="w" for="ch" forName="circ2Tx" refType="w" fact="0.32"/>
          <dgm:constr type="h" for="ch" forName="circ2Tx" refType="h" fact="0.76"/>
          <dgm:constr type="primFontSz" for="ch" ptType="node" op="equ"/>
        </dgm:constrLst>
      </dgm:if>
      <dgm:if name="Name12" axis="ch" ptType="node" func="cnt" op="equ" val="3">
        <dgm:constrLst>
          <dgm:constr type="ctrX" for="ch" forName="circ1" refType="w" fact="0.5"/>
          <dgm:constr type="ctrY" for="ch" forName="circ1" refType="w" fact="0.25"/>
          <dgm:constr type="w" for="ch" forName="circ1" refType="w" fact="0.6"/>
          <dgm:constr type="h" for="ch" forName="circ1" refType="h" fact="0.6"/>
          <dgm:constr type="l" for="ch" forName="circ1Tx" refType="w" fact="0.28"/>
          <dgm:constr type="t" for="ch" forName="circ1Tx" refType="h" fact="0.055"/>
          <dgm:constr type="w" for="ch" forName="circ1Tx" refType="w" fact="0.44"/>
          <dgm:constr type="h" for="ch" forName="circ1Tx" refType="h" fact="0.27"/>
          <dgm:constr type="ctrX" for="ch" forName="circ2" refType="w" fact="0.7165"/>
          <dgm:constr type="ctrY" for="ch" forName="circ2" refType="w" fact="0.625"/>
          <dgm:constr type="w" for="ch" forName="circ2" refType="w" fact="0.6"/>
          <dgm:constr type="h" for="ch" forName="circ2" refType="h" fact="0.6"/>
          <dgm:constr type="l" for="ch" forName="circ2Tx" refType="w" fact="0.6"/>
          <dgm:constr type="t" for="ch" forName="circ2Tx" refType="h" fact="0.48"/>
          <dgm:constr type="w" for="ch" forName="circ2Tx" refType="w" fact="0.36"/>
          <dgm:constr type="h" for="ch" forName="circ2Tx" refType="h" fact="0.33"/>
          <dgm:constr type="ctrX" for="ch" forName="circ3" refType="w" fact="0.2835"/>
          <dgm:constr type="ctrY" for="ch" forName="circ3" refType="w" fact="0.625"/>
          <dgm:constr type="w" for="ch" forName="circ3" refType="w" fact="0.6"/>
          <dgm:constr type="h" for="ch" forName="circ3" refType="h" fact="0.6"/>
          <dgm:constr type="l" for="ch" forName="circ3Tx" refType="w" fact="0.04"/>
          <dgm:constr type="t" for="ch" forName="circ3Tx" refType="h" fact="0.48"/>
          <dgm:constr type="w" for="ch" forName="circ3Tx" refType="w" fact="0.36"/>
          <dgm:constr type="h" for="ch" forName="circ3Tx" refType="h" fact="0.33"/>
          <dgm:constr type="primFontSz" for="ch" ptType="node" op="equ"/>
        </dgm:constrLst>
      </dgm:if>
      <dgm:if name="Name13" axis="ch" ptType="node" func="cnt" op="equ" val="4">
        <dgm:constrLst>
          <dgm:constr type="ctrX" for="ch" forName="circ1" refType="w" fact="0.5"/>
          <dgm:constr type="ctrY" for="ch" forName="circ1" refType="w" fact="0.27"/>
          <dgm:constr type="w" for="ch" forName="circ1" refType="w" fact="0.52"/>
          <dgm:constr type="h" for="ch" forName="circ1" refType="h" fact="0.52"/>
          <dgm:constr type="l" for="ch" forName="circ1Tx" refType="w" fact="0.3"/>
          <dgm:constr type="t" for="ch" forName="circ1Tx" refType="h" fact="0.08"/>
          <dgm:constr type="w" for="ch" forName="circ1Tx" refType="w" fact="0.4"/>
          <dgm:constr type="h" for="ch" forName="circ1Tx" refType="h" fact="0.165"/>
          <dgm:constr type="ctrX" for="ch" forName="circ2" refType="w" fact="0.73"/>
          <dgm:constr type="ctrY" for="ch" forName="circ2" refType="w" fact="0.5"/>
          <dgm:constr type="w" for="ch" forName="circ2" refType="w" fact="0.52"/>
          <dgm:constr type="h" for="ch" forName="circ2" refType="h" fact="0.52"/>
          <dgm:constr type="r" for="ch" forName="circ2Tx" refType="w" fact="0.95"/>
          <dgm:constr type="t" for="ch" forName="circ2Tx" refType="h" fact="0.3"/>
          <dgm:constr type="w" for="ch" forName="circ2Tx" refType="w" fact="0.2"/>
          <dgm:constr type="h" for="ch" forName="circ2Tx" refType="h" fact="0.4"/>
          <dgm:constr type="ctrX" for="ch" forName="circ3" refType="w" fact="0.5"/>
          <dgm:constr type="ctrY" for="ch" forName="circ3" refType="w" fact="0.73"/>
          <dgm:constr type="w" for="ch" forName="circ3" refType="w" fact="0.52"/>
          <dgm:constr type="h" for="ch" forName="circ3" refType="h" fact="0.52"/>
          <dgm:constr type="l" for="ch" forName="circ3Tx" refType="w" fact="0.3"/>
          <dgm:constr type="b" for="ch" forName="circ3Tx" refType="h" fact="0.92"/>
          <dgm:constr type="w" for="ch" forName="circ3Tx" refType="w" fact="0.4"/>
          <dgm:constr type="h" for="ch" forName="circ3Tx" refType="h" fact="0.165"/>
          <dgm:constr type="ctrX" for="ch" forName="circ4" refType="w" fact="0.27"/>
          <dgm:constr type="ctrY" for="ch" forName="circ4" refType="h" fact="0.5"/>
          <dgm:constr type="w" for="ch" forName="circ4" refType="w" fact="0.52"/>
          <dgm:constr type="h" for="ch" forName="circ4" refType="h" fact="0.52"/>
          <dgm:constr type="l" for="ch" forName="circ4Tx" refType="w" fact="0.05"/>
          <dgm:constr type="t" for="ch" forName="circ4Tx" refType="h" fact="0.3"/>
          <dgm:constr type="w" for="ch" forName="circ4Tx" refType="w" fact="0.2"/>
          <dgm:constr type="h" for="ch" forName="circ4Tx" refType="h" fact="0.4"/>
          <dgm:constr type="primFontSz" for="ch" ptType="node" op="equ"/>
        </dgm:constrLst>
      </dgm:if>
      <dgm:if name="Name14" axis="ch" ptType="node" func="cnt" op="equ" val="5">
        <dgm:constrLst>
          <dgm:constr type="ctrX" for="ch" forName="circ1" refType="w" fact="0.5"/>
          <dgm:constr type="ctrY" for="ch" forName="circ1" refType="h" fact="0.46"/>
          <dgm:constr type="w" for="ch" forName="circ1" refType="w" fact="0.25"/>
          <dgm:constr type="h" for="ch" forName="circ1" refType="h" fact="0.35"/>
          <dgm:constr type="l" for="ch" forName="circ1Tx" refType="w" fact="0.355"/>
          <dgm:constr type="t" for="ch" forName="circ1Tx"/>
          <dgm:constr type="w" for="ch" forName="circ1Tx" refType="w" fact="0.29"/>
          <dgm:constr type="h" for="ch" forName="circ1Tx" refType="h" fact="0.235"/>
          <dgm:constr type="ctrX" for="ch" forName="circ2" refType="w" fact="0.5951"/>
          <dgm:constr type="ctrY" for="ch" forName="circ2" refType="h" fact="0.5567"/>
          <dgm:constr type="w" for="ch" forName="circ2" refType="w" fact="0.25"/>
          <dgm:constr type="h" for="ch" forName="circ2" refType="h" fact="0.35"/>
          <dgm:constr type="l" for="ch" forName="circ2Tx" refType="w" fact="0.74"/>
          <dgm:constr type="t" for="ch" forName="circ2Tx" refType="h" fact="0.31"/>
          <dgm:constr type="w" for="ch" forName="circ2Tx" refType="w" fact="0.26"/>
          <dgm:constr type="h" for="ch" forName="circ2Tx" refType="h" fact="0.255"/>
          <dgm:constr type="ctrX" for="ch" forName="circ3" refType="w" fact="0.5588"/>
          <dgm:constr type="ctrY" for="ch" forName="circ3" refType="h" fact="0.7133"/>
          <dgm:constr type="w" for="ch" forName="circ3" refType="w" fact="0.25"/>
          <dgm:constr type="h" for="ch" forName="circ3" refType="h" fact="0.35"/>
          <dgm:constr type="l" for="ch" forName="circ3Tx" refType="w" fact="0.7"/>
          <dgm:constr type="t" for="ch" forName="circ3Tx" refType="h" fact="0.745"/>
          <dgm:constr type="w" for="ch" forName="circ3Tx" refType="w" fact="0.26"/>
          <dgm:constr type="h" for="ch" forName="circ3Tx" refType="h" fact="0.255"/>
          <dgm:constr type="ctrX" for="ch" forName="circ4" refType="w" fact="0.4412"/>
          <dgm:constr type="ctrY" for="ch" forName="circ4" refType="h" fact="0.7133"/>
          <dgm:constr type="w" for="ch" forName="circ4" refType="w" fact="0.25"/>
          <dgm:constr type="h" for="ch" forName="circ4" refType="h" fact="0.35"/>
          <dgm:constr type="l" for="ch" forName="circ4Tx" refType="w" fact="0.04"/>
          <dgm:constr type="t" for="ch" forName="circ4Tx" refType="h" fact="0.745"/>
          <dgm:constr type="w" for="ch" forName="circ4Tx" refType="w" fact="0.26"/>
          <dgm:constr type="h" for="ch" forName="circ4Tx" refType="h" fact="0.255"/>
          <dgm:constr type="ctrX" for="ch" forName="circ5" refType="w" fact="0.4049"/>
          <dgm:constr type="ctrY" for="ch" forName="circ5" refType="h" fact="0.5567"/>
          <dgm:constr type="w" for="ch" forName="circ5" refType="w" fact="0.25"/>
          <dgm:constr type="h" for="ch" forName="circ5" refType="h" fact="0.35"/>
          <dgm:constr type="l" for="ch" forName="circ5Tx"/>
          <dgm:constr type="t" for="ch" forName="circ5Tx" refType="h" fact="0.31"/>
          <dgm:constr type="w" for="ch" forName="circ5Tx" refType="w" fact="0.26"/>
          <dgm:constr type="h" for="ch" forName="circ5Tx" refType="h" fact="0.255"/>
          <dgm:constr type="primFontSz" for="ch" ptType="node" op="equ"/>
        </dgm:constrLst>
      </dgm:if>
      <dgm:if name="Name15" axis="ch" ptType="node" func="cnt" op="equ" val="6">
        <dgm:constrLst>
          <dgm:constr type="ctrX" for="ch" forName="circ1" refType="w" fact="0.5"/>
          <dgm:constr type="ctrY" for="ch" forName="circ1" refType="h" fact="0.3844"/>
          <dgm:constr type="w" for="ch" forName="circ1" refType="w" fact="0.24"/>
          <dgm:constr type="h" for="ch" forName="circ1" refType="h" fact="0.3084"/>
          <dgm:constr type="l" for="ch" forName="circ1Tx" refType="w" fact="0.35"/>
          <dgm:constr type="t" for="ch" forName="circ1Tx"/>
          <dgm:constr type="w" for="ch" forName="circ1Tx" refType="w" fact="0.3"/>
          <dgm:constr type="h" for="ch" forName="circ1Tx" refType="h" fact="0.21"/>
          <dgm:constr type="ctrX" for="ch" forName="circ2" refType="w" fact="0.5779"/>
          <dgm:constr type="ctrY" for="ch" forName="circ2" refType="h" fact="0.4422"/>
          <dgm:constr type="w" for="ch" forName="circ2" refType="w" fact="0.24"/>
          <dgm:constr type="h" for="ch" forName="circ2" refType="h" fact="0.3084"/>
          <dgm:constr type="l" for="ch" forName="circ2Tx" refType="w" fact="0.7157"/>
          <dgm:constr type="t" for="ch" forName="circ2Tx" refType="h" fact="0.2"/>
          <dgm:constr type="w" for="ch" forName="circ2Tx" refType="w" fact="0.2843"/>
          <dgm:constr type="h" for="ch" forName="circ2Tx" refType="h" fact="0.23"/>
          <dgm:constr type="ctrX" for="ch" forName="circ3" refType="w" fact="0.5779"/>
          <dgm:constr type="ctrY" for="ch" forName="circ3" refType="h" fact="0.5578"/>
          <dgm:constr type="w" for="ch" forName="circ3" refType="w" fact="0.24"/>
          <dgm:constr type="h" for="ch" forName="circ3" refType="h" fact="0.3084"/>
          <dgm:constr type="l" for="ch" forName="circ3Tx" refType="w" fact="0.7157"/>
          <dgm:constr type="t" for="ch" forName="circ3Tx" refType="h" fact="0.543"/>
          <dgm:constr type="w" for="ch" forName="circ3Tx" refType="w" fact="0.2843"/>
          <dgm:constr type="h" for="ch" forName="circ3Tx" refType="h" fact="0.257"/>
          <dgm:constr type="ctrX" for="ch" forName="circ4" refType="w" fact="0.5"/>
          <dgm:constr type="ctrY" for="ch" forName="circ4" refType="h" fact="0.6157"/>
          <dgm:constr type="w" for="ch" forName="circ4" refType="w" fact="0.24"/>
          <dgm:constr type="h" for="ch" forName="circ4" refType="h" fact="0.3084"/>
          <dgm:constr type="l" for="ch" forName="circ4Tx" refType="w" fact="0.35"/>
          <dgm:constr type="t" for="ch" forName="circ4Tx" refType="h" fact="0.79"/>
          <dgm:constr type="w" for="ch" forName="circ4Tx" refType="w" fact="0.3"/>
          <dgm:constr type="h" for="ch" forName="circ4Tx" refType="h" fact="0.21"/>
          <dgm:constr type="ctrX" for="ch" forName="circ5" refType="w" fact="0.4221"/>
          <dgm:constr type="ctrY" for="ch" forName="circ5" refType="h" fact="0.5578"/>
          <dgm:constr type="w" for="ch" forName="circ5" refType="w" fact="0.24"/>
          <dgm:constr type="h" for="ch" forName="circ5" refType="h" fact="0.3084"/>
          <dgm:constr type="l" for="ch" forName="circ5Tx" refType="w" fact="0"/>
          <dgm:constr type="t" for="ch" forName="circ5Tx" refType="h" fact="0.543"/>
          <dgm:constr type="w" for="ch" forName="circ5Tx" refType="w" fact="0.2843"/>
          <dgm:constr type="h" for="ch" forName="circ5Tx" refType="h" fact="0.257"/>
          <dgm:constr type="ctrX" for="ch" forName="circ6" refType="w" fact="0.4221"/>
          <dgm:constr type="ctrY" for="ch" forName="circ6" refType="h" fact="0.4422"/>
          <dgm:constr type="w" for="ch" forName="circ6" refType="w" fact="0.24"/>
          <dgm:constr type="h" for="ch" forName="circ6" refType="h" fact="0.3084"/>
          <dgm:constr type="l" for="ch" forName="circ6Tx" refType="w" fact="0"/>
          <dgm:constr type="t" for="ch" forName="circ6Tx" refType="h" fact="0.2"/>
          <dgm:constr type="w" for="ch" forName="circ6Tx" refType="w" fact="0.2843"/>
          <dgm:constr type="h" for="ch" forName="circ6Tx" refType="h" fact="0.257"/>
          <dgm:constr type="primFontSz" for="ch" ptType="node" op="equ"/>
        </dgm:constrLst>
      </dgm:if>
      <dgm:else name="Name16">
        <dgm:constrLst>
          <dgm:constr type="ctrX" for="ch" forName="circ1" refType="w" fact="0.5"/>
          <dgm:constr type="ctrY" for="ch" forName="circ1" refType="h" fact="0.4177"/>
          <dgm:constr type="w" for="ch" forName="circ1" refType="w" fact="0.24"/>
          <dgm:constr type="h" for="ch" forName="circ1" refType="h" fact="0.3262"/>
          <dgm:constr type="l" for="ch" forName="circ1Tx" refType="w" fact="0.3625"/>
          <dgm:constr type="t" for="ch" forName="circ1Tx"/>
          <dgm:constr type="w" for="ch" forName="circ1Tx" refType="w" fact="0.275"/>
          <dgm:constr type="h" for="ch" forName="circ1Tx" refType="h" fact="0.2"/>
          <dgm:constr type="ctrX" for="ch" forName="circ2" refType="w" fact="0.5704"/>
          <dgm:constr type="ctrY" for="ch" forName="circ2" refType="h" fact="0.4637"/>
          <dgm:constr type="w" for="ch" forName="circ2" refType="w" fact="0.24"/>
          <dgm:constr type="h" for="ch" forName="circ2" refType="h" fact="0.3262"/>
          <dgm:constr type="l" for="ch" forName="circ2Tx" refType="w" fact="0.72"/>
          <dgm:constr type="t" for="ch" forName="circ2Tx" refType="h" fact="0.19"/>
          <dgm:constr type="w" for="ch" forName="circ2Tx" refType="w" fact="0.26"/>
          <dgm:constr type="h" for="ch" forName="circ2Tx" refType="h" fact="0.22"/>
          <dgm:constr type="ctrX" for="ch" forName="circ3" refType="w" fact="0.5877"/>
          <dgm:constr type="ctrY" for="ch" forName="circ3" refType="h" fact="0.5672"/>
          <dgm:constr type="w" for="ch" forName="circ3" refType="w" fact="0.24"/>
          <dgm:constr type="h" for="ch" forName="circ3" refType="h" fact="0.3262"/>
          <dgm:constr type="l" for="ch" forName="circ3Tx" refType="w" fact="0.745"/>
          <dgm:constr type="t" for="ch" forName="circ3Tx" refType="h" fact="0.47"/>
          <dgm:constr type="w" for="ch" forName="circ3Tx" refType="w" fact="0.255"/>
          <dgm:constr type="h" for="ch" forName="circ3Tx" refType="h" fact="0.235"/>
          <dgm:constr type="ctrX" for="ch" forName="circ4" refType="w" fact="0.539"/>
          <dgm:constr type="ctrY" for="ch" forName="circ4" refType="h" fact="0.6502"/>
          <dgm:constr type="w" for="ch" forName="circ4" refType="w" fact="0.24"/>
          <dgm:constr type="h" for="ch" forName="circ4" refType="h" fact="0.3262"/>
          <dgm:constr type="l" for="ch" forName="circ4Tx" refType="w" fact="0.635"/>
          <dgm:constr type="t" for="ch" forName="circ4Tx" refType="h" fact="0.785"/>
          <dgm:constr type="w" for="ch" forName="circ4Tx" refType="w" fact="0.275"/>
          <dgm:constr type="h" for="ch" forName="circ4Tx" refType="h" fact="0.215"/>
          <dgm:constr type="ctrX" for="ch" forName="circ5" refType="w" fact="0.461"/>
          <dgm:constr type="ctrY" for="ch" forName="circ5" refType="h" fact="0.6502"/>
          <dgm:constr type="w" for="ch" forName="circ5" refType="w" fact="0.24"/>
          <dgm:constr type="h" for="ch" forName="circ5" refType="h" fact="0.3262"/>
          <dgm:constr type="l" for="ch" forName="circ5Tx" refType="w" fact="0.09"/>
          <dgm:constr type="t" for="ch" forName="circ5Tx" refType="h" fact="0.785"/>
          <dgm:constr type="w" for="ch" forName="circ5Tx" refType="w" fact="0.275"/>
          <dgm:constr type="h" for="ch" forName="circ5Tx" refType="h" fact="0.215"/>
          <dgm:constr type="ctrX" for="ch" forName="circ6" refType="w" fact="0.4123"/>
          <dgm:constr type="ctrY" for="ch" forName="circ6" refType="h" fact="0.5672"/>
          <dgm:constr type="w" for="ch" forName="circ6" refType="w" fact="0.24"/>
          <dgm:constr type="h" for="ch" forName="circ6" refType="h" fact="0.3262"/>
          <dgm:constr type="l" for="ch" forName="circ6Tx"/>
          <dgm:constr type="t" for="ch" forName="circ6Tx" refType="h" fact="0.47"/>
          <dgm:constr type="w" for="ch" forName="circ6Tx" refType="w" fact="0.255"/>
          <dgm:constr type="h" for="ch" forName="circ6Tx" refType="h" fact="0.235"/>
          <dgm:constr type="ctrX" for="ch" forName="circ7" refType="w" fact="0.4296"/>
          <dgm:constr type="ctrY" for="ch" forName="circ7" refType="h" fact="0.4637"/>
          <dgm:constr type="w" for="ch" forName="circ7" refType="w" fact="0.24"/>
          <dgm:constr type="h" for="ch" forName="circ7" refType="h" fact="0.3262"/>
          <dgm:constr type="l" for="ch" forName="circ7Tx" refType="w" fact="0.02"/>
          <dgm:constr type="t" for="ch" forName="circ7Tx" refType="h" fact="0.19"/>
          <dgm:constr type="w" for="ch" forName="circ7Tx" refType="w" fact="0.26"/>
          <dgm:constr type="h" for="ch" forName="circ7Tx" refType="h" fact="0.22"/>
          <dgm:constr type="primFontSz" for="ch" ptType="node" op="equ"/>
        </dgm:constrLst>
      </dgm:else>
    </dgm:choose>
    <dgm:ruleLst/>
    <dgm:forEach name="Name17" axis="ch" ptType="node" cnt="1">
      <dgm:choose name="Name18">
        <dgm:if name="Name19" axis="root ch" ptType="all node" func="cnt" op="equ" val="1">
          <dgm:layoutNode name="circ1TxSh" styleLbl="vennNode1">
            <dgm:alg type="tx">
              <dgm:param type="txAnchorHorzCh" val="ctr"/>
              <dgm:param type="txAnchorVertCh" val="mid"/>
            </dgm:alg>
            <dgm:shape xmlns:r="http://schemas.openxmlformats.org/officeDocument/2006/relationships" type="ellipse" r:blip="">
              <dgm:adjLst/>
            </dgm:shape>
            <dgm:choose name="Name20">
              <dgm:if name="Name21" func="var" arg="dir" op="equ" val="norm">
                <dgm:choose name="Name22">
                  <dgm:if name="Name23" axis="root ch" ptType="all node" func="cnt" op="lte" val="4">
                    <dgm:presOf axis="desOrSelf" ptType="node"/>
                  </dgm:if>
                  <dgm:else name="Name24">
                    <dgm:presOf/>
                  </dgm:else>
                </dgm:choose>
              </dgm:if>
              <dgm:else name="Name25">
                <dgm:choose name="Name26">
                  <dgm:if name="Name27" axis="root ch" ptType="all node" func="cnt" op="equ" val="2">
                    <dgm:presOf axis="root ch desOrSelf" ptType="all node node" st="1 2 1" cnt="1 1 0"/>
                  </dgm:if>
                  <dgm:else name="Name28">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if>
        <dgm:else name="Name29">
          <dgm:layoutNode name="circ1" styleLbl="vennNode1">
            <dgm:alg type="sp"/>
            <dgm:shape xmlns:r="http://schemas.openxmlformats.org/officeDocument/2006/relationships" type="ellipse" r:blip="">
              <dgm:adjLst/>
            </dgm:shape>
            <dgm:choose name="Name30">
              <dgm:if name="Name31" func="var" arg="dir" op="equ" val="norm">
                <dgm:choose name="Name32">
                  <dgm:if name="Name33" axis="root ch" ptType="all node" func="cnt" op="lte" val="4">
                    <dgm:presOf axis="desOrSelf" ptType="node"/>
                  </dgm:if>
                  <dgm:else name="Name34">
                    <dgm:presOf/>
                  </dgm:else>
                </dgm:choose>
              </dgm:if>
              <dgm:else name="Name35">
                <dgm:choose name="Name36">
                  <dgm:if name="Name37" axis="root ch" ptType="all node" func="cnt" op="equ" val="2">
                    <dgm:presOf axis="root ch desOrSelf" ptType="all node node" st="1 2 1" cnt="1 1 0"/>
                  </dgm:if>
                  <dgm:else name="Name38">
                    <dgm:choose name="Name39">
                      <dgm:if name="Name40" axis="root ch" ptType="all node" func="cnt" op="lte" val="4">
                        <dgm:presOf axis="desOrSelf" ptType="node"/>
                      </dgm:if>
                      <dgm:else name="Name41">
                        <dgm:presOf/>
                      </dgm:else>
                    </dgm:choose>
                  </dgm:else>
                </dgm:choose>
              </dgm:else>
            </dgm:choose>
            <dgm:constrLst/>
            <dgm:ruleLst/>
          </dgm:layoutNode>
          <dgm:layoutNode name="circ1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42">
              <dgm:if name="Name43" func="var" arg="dir" op="equ" val="norm">
                <dgm:presOf axis="desOrSelf" ptType="node"/>
              </dgm:if>
              <dgm:else name="Name44">
                <dgm:choose name="Name45">
                  <dgm:if name="Name46" axis="root ch" ptType="all node" func="cnt" op="equ" val="2">
                    <dgm:presOf axis="root ch desOrSelf" ptType="all node node" st="1 2 1" cnt="1 1 0"/>
                  </dgm:if>
                  <dgm:else name="Name47">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else>
      </dgm:choose>
    </dgm:forEach>
    <dgm:forEach name="Name48" axis="ch" ptType="node" st="2" cnt="1">
      <dgm:layoutNode name="circ2" styleLbl="vennNode1">
        <dgm:alg type="sp"/>
        <dgm:shape xmlns:r="http://schemas.openxmlformats.org/officeDocument/2006/relationships" type="ellipse" r:blip="">
          <dgm:adjLst/>
        </dgm:shape>
        <dgm:choose name="Name49">
          <dgm:if name="Name50" func="var" arg="dir" op="equ" val="norm">
            <dgm:choose name="Name51">
              <dgm:if name="Name52" axis="root ch" ptType="all node" func="cnt" op="lte" val="4">
                <dgm:presOf axis="desOrSelf" ptType="node"/>
              </dgm:if>
              <dgm:else name="Name53">
                <dgm:presOf/>
              </dgm:else>
            </dgm:choose>
          </dgm:if>
          <dgm:else name="Name54">
            <dgm:choose name="Name55">
              <dgm:if name="Name56" axis="root ch" ptType="all node" func="cnt" op="equ" val="2">
                <dgm:presOf axis="root ch desOrSelf" ptType="all node node" st="1 1 1" cnt="1 1 0"/>
              </dgm:if>
              <dgm:if name="Name57" axis="root ch" ptType="all node" func="cnt" op="equ" val="3">
                <dgm:presOf axis="root ch desOrSelf" ptType="all node node" st="1 3 1" cnt="1 1 0"/>
              </dgm:if>
              <dgm:if name="Name58" axis="root ch" ptType="all node" func="cnt" op="equ" val="4">
                <dgm:presOf axis="root ch desOrSelf" ptType="all node node" st="1 4 1" cnt="1 1 0"/>
              </dgm:if>
              <dgm:else name="Name59">
                <dgm:presOf/>
              </dgm:else>
            </dgm:choose>
          </dgm:else>
        </dgm:choose>
        <dgm:constrLst/>
        <dgm:ruleLst/>
      </dgm:layoutNode>
      <dgm:layoutNode name="circ2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60">
          <dgm:if name="Name61" func="var" arg="dir" op="equ" val="norm">
            <dgm:presOf axis="desOrSelf" ptType="node"/>
          </dgm:if>
          <dgm:else name="Name62">
            <dgm:choose name="Name63">
              <dgm:if name="Name64" axis="root ch" ptType="all node" func="cnt" op="equ" val="2">
                <dgm:presOf axis="root ch desOrSelf" ptType="all node node" st="1 1 1" cnt="1 1 0"/>
              </dgm:if>
              <dgm:if name="Name65" axis="root ch" ptType="all node" func="cnt" op="equ" val="3">
                <dgm:presOf axis="root ch desOrSelf" ptType="all node node" st="1 3 1" cnt="1 1 0"/>
              </dgm:if>
              <dgm:if name="Name66" axis="root ch" ptType="all node" func="cnt" op="equ" val="4">
                <dgm:presOf axis="root ch desOrSelf" ptType="all node node" st="1 4 1" cnt="1 1 0"/>
              </dgm:if>
              <dgm:if name="Name67" axis="root ch" ptType="all node" func="cnt" op="equ" val="5">
                <dgm:presOf axis="root ch desOrSelf" ptType="all node node" st="1 5 1" cnt="1 1 0"/>
              </dgm:if>
              <dgm:if name="Name68" axis="root ch" ptType="all node" func="cnt" op="equ" val="6">
                <dgm:presOf axis="root ch desOrSelf" ptType="all node node" st="1 6 1" cnt="1 1 0"/>
              </dgm:if>
              <dgm:else name="Name69">
                <dgm:presOf axis="root ch desOrSelf" ptType="all node node" st="1 7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70" axis="ch" ptType="node" st="3" cnt="1">
      <dgm:layoutNode name="circ3" styleLbl="vennNode1">
        <dgm:alg type="sp"/>
        <dgm:shape xmlns:r="http://schemas.openxmlformats.org/officeDocument/2006/relationships" type="ellipse" r:blip="">
          <dgm:adjLst/>
        </dgm:shape>
        <dgm:choose name="Name71">
          <dgm:if name="Name72" func="var" arg="dir" op="equ" val="norm">
            <dgm:choose name="Name73">
              <dgm:if name="Name74" axis="root ch" ptType="all node" func="cnt" op="lte" val="4">
                <dgm:presOf axis="desOrSelf" ptType="node"/>
              </dgm:if>
              <dgm:else name="Name75">
                <dgm:presOf/>
              </dgm:else>
            </dgm:choose>
          </dgm:if>
          <dgm:else name="Name76">
            <dgm:choose name="Name77">
              <dgm:if name="Name78" axis="root ch" ptType="all node" func="cnt" op="equ" val="3">
                <dgm:presOf axis="root ch desOrSelf" ptType="all node node" st="1 2 1" cnt="1 1 0"/>
              </dgm:if>
              <dgm:if name="Name79" axis="root ch" ptType="all node" func="cnt" op="equ" val="4">
                <dgm:presOf axis="root ch desOrSelf" ptType="all node node" st="1 3 1" cnt="1 1 0"/>
              </dgm:if>
              <dgm:else name="Name80">
                <dgm:presOf/>
              </dgm:else>
            </dgm:choose>
          </dgm:else>
        </dgm:choose>
        <dgm:constrLst/>
        <dgm:ruleLst/>
      </dgm:layoutNode>
      <dgm:layoutNode name="circ3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81">
          <dgm:if name="Name82" func="var" arg="dir" op="equ" val="norm">
            <dgm:presOf axis="desOrSelf" ptType="node"/>
          </dgm:if>
          <dgm:else name="Name83">
            <dgm:choose name="Name84">
              <dgm:if name="Name85" axis="root ch" ptType="all node" func="cnt" op="equ" val="3">
                <dgm:presOf axis="root ch desOrSelf" ptType="all node node" st="1 2 1" cnt="1 1 0"/>
              </dgm:if>
              <dgm:if name="Name86" axis="root ch" ptType="all node" func="cnt" op="equ" val="4">
                <dgm:presOf axis="root ch desOrSelf" ptType="all node node" st="1 3 1" cnt="1 1 0"/>
              </dgm:if>
              <dgm:if name="Name87" axis="root ch" ptType="all node" func="cnt" op="equ" val="5">
                <dgm:presOf axis="root ch desOrSelf" ptType="all node node" st="1 4 1" cnt="1 1 0"/>
              </dgm:if>
              <dgm:if name="Name88" axis="root ch" ptType="all node" func="cnt" op="equ" val="6">
                <dgm:presOf axis="root ch desOrSelf" ptType="all node node" st="1 5 1" cnt="1 1 0"/>
              </dgm:if>
              <dgm:else name="Name89">
                <dgm:presOf axis="root ch desOrSelf" ptType="all node node" st="1 6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90" axis="ch" ptType="node" st="4" cnt="1">
      <dgm:layoutNode name="circ4" styleLbl="vennNode1">
        <dgm:alg type="sp"/>
        <dgm:shape xmlns:r="http://schemas.openxmlformats.org/officeDocument/2006/relationships" type="ellipse" r:blip="">
          <dgm:adjLst/>
        </dgm:shape>
        <dgm:choose name="Name91">
          <dgm:if name="Name92" func="var" arg="dir" op="equ" val="norm">
            <dgm:choose name="Name93">
              <dgm:if name="Name94" axis="root ch" ptType="all node" func="cnt" op="lte" val="4">
                <dgm:presOf axis="desOrSelf" ptType="node"/>
              </dgm:if>
              <dgm:else name="Name95">
                <dgm:presOf/>
              </dgm:else>
            </dgm:choose>
          </dgm:if>
          <dgm:else name="Name96">
            <dgm:choose name="Name97">
              <dgm:if name="Name98" axis="root ch" ptType="all node" func="cnt" op="equ" val="4">
                <dgm:presOf axis="root ch desOrSelf" ptType="all node node" st="1 2 1" cnt="1 1 0"/>
              </dgm:if>
              <dgm:else name="Name99">
                <dgm:presOf/>
              </dgm:else>
            </dgm:choose>
          </dgm:else>
        </dgm:choose>
        <dgm:constrLst/>
        <dgm:ruleLst/>
      </dgm:layoutNode>
      <dgm:layoutNode name="circ4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0">
          <dgm:if name="Name101" func="var" arg="dir" op="equ" val="norm">
            <dgm:presOf axis="desOrSelf" ptType="node"/>
          </dgm:if>
          <dgm:else name="Name102">
            <dgm:choose name="Name103">
              <dgm:if name="Name104" axis="root ch" ptType="all node" func="cnt" op="equ" val="4">
                <dgm:presOf axis="root ch desOrSelf" ptType="all node node" st="1 2 1" cnt="1 1 0"/>
              </dgm:if>
              <dgm:if name="Name105" axis="root ch" ptType="all node" func="cnt" op="equ" val="5">
                <dgm:presOf axis="root ch desOrSelf" ptType="all node node" st="1 3 1" cnt="1 1 0"/>
              </dgm:if>
              <dgm:if name="Name106" axis="root ch" ptType="all node" func="cnt" op="equ" val="6">
                <dgm:presOf axis="root ch desOrSelf" ptType="all node node" st="1 4 1" cnt="1 1 0"/>
              </dgm:if>
              <dgm:else name="Name107">
                <dgm:presOf axis="root ch desOrSelf" ptType="all node node" st="1 5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08" axis="ch" ptType="node" st="5" cnt="1">
      <dgm:layoutNode name="circ5" styleLbl="vennNode1">
        <dgm:alg type="sp"/>
        <dgm:shape xmlns:r="http://schemas.openxmlformats.org/officeDocument/2006/relationships" type="ellipse" r:blip="">
          <dgm:adjLst/>
        </dgm:shape>
        <dgm:presOf/>
        <dgm:constrLst/>
        <dgm:ruleLst/>
      </dgm:layoutNode>
      <dgm:layoutNode name="circ5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9">
          <dgm:if name="Name110" func="var" arg="dir" op="equ" val="norm">
            <dgm:presOf axis="desOrSelf" ptType="node"/>
          </dgm:if>
          <dgm:else name="Name111">
            <dgm:choose name="Name112">
              <dgm:if name="Name113" axis="root ch" ptType="all node" func="cnt" op="equ" val="5">
                <dgm:presOf axis="root ch desOrSelf" ptType="all node node" st="1 2 1" cnt="1 1 0"/>
              </dgm:if>
              <dgm:if name="Name114" axis="root ch" ptType="all node" func="cnt" op="equ" val="6">
                <dgm:presOf axis="root ch desOrSelf" ptType="all node node" st="1 3 1" cnt="1 1 0"/>
              </dgm:if>
              <dgm:else name="Name115">
                <dgm:presOf axis="root ch desOrSelf" ptType="all node node" st="1 4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16" axis="ch" ptType="node" st="6" cnt="1">
      <dgm:layoutNode name="circ6" styleLbl="vennNode1">
        <dgm:alg type="sp"/>
        <dgm:shape xmlns:r="http://schemas.openxmlformats.org/officeDocument/2006/relationships" type="ellipse" r:blip="">
          <dgm:adjLst/>
        </dgm:shape>
        <dgm:presOf/>
        <dgm:constrLst/>
        <dgm:ruleLst/>
      </dgm:layoutNode>
      <dgm:layoutNode name="circ6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17">
          <dgm:if name="Name118" func="var" arg="dir" op="equ" val="norm">
            <dgm:presOf axis="desOrSelf" ptType="node"/>
          </dgm:if>
          <dgm:else name="Name119">
            <dgm:choose name="Name120">
              <dgm:if name="Name121" axis="root ch" ptType="all node" func="cnt" op="equ" val="6">
                <dgm:presOf axis="root ch desOrSelf" ptType="all node node" st="1 2 1" cnt="1 1 0"/>
              </dgm:if>
              <dgm:else name="Name122">
                <dgm:presOf axis="root ch desOrSelf" ptType="all node node" st="1 3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23" axis="ch" ptType="node" st="7" cnt="1">
      <dgm:layoutNode name="circ7" styleLbl="vennNode1">
        <dgm:alg type="sp"/>
        <dgm:shape xmlns:r="http://schemas.openxmlformats.org/officeDocument/2006/relationships" type="ellipse" r:blip="">
          <dgm:adjLst/>
        </dgm:shape>
        <dgm:presOf/>
        <dgm:constrLst/>
        <dgm:ruleLst/>
      </dgm:layoutNode>
      <dgm:layoutNode name="circ7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24">
          <dgm:if name="Name125" func="var" arg="dir" op="equ" val="norm">
            <dgm:presOf axis="desOrSelf" ptType="node"/>
          </dgm:if>
          <dgm:else name="Name126">
            <dgm:presOf axis="root ch desOrSelf" ptType="all node node" st="1 2 1" cnt="1 1 0"/>
          </dgm:else>
        </dgm:choose>
        <dgm:constrLst>
          <dgm:constr type="tMarg"/>
          <dgm:constr type="bMarg"/>
          <dgm:constr type="lMarg"/>
          <dgm:constr type="rMarg"/>
          <dgm:constr type="primFontSz" val="65"/>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143</Words>
  <Characters>819</Characters>
  <Application>Microsoft Office Word</Application>
  <DocSecurity>0</DocSecurity>
  <Lines>6</Lines>
  <Paragraphs>1</Paragraphs>
  <ScaleCrop>false</ScaleCrop>
  <Company>Chung Hua University</Company>
  <LinksUpToDate>false</LinksUpToDate>
  <CharactersWithSpaces>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moejsmpc</dc:creator>
  <cp:lastModifiedBy>Computer Center</cp:lastModifiedBy>
  <cp:revision>2</cp:revision>
  <cp:lastPrinted>2015-08-07T04:15:00Z</cp:lastPrinted>
  <dcterms:created xsi:type="dcterms:W3CDTF">2015-09-24T03:16:00Z</dcterms:created>
  <dcterms:modified xsi:type="dcterms:W3CDTF">2015-09-24T03:16:00Z</dcterms:modified>
</cp:coreProperties>
</file>